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2AD98">
      <w:pPr>
        <w:spacing w:line="600" w:lineRule="exact"/>
        <w:ind w:firstLine="640" w:firstLineChars="200"/>
        <w:rPr>
          <w:rFonts w:eastAsia="仿宋"/>
          <w:color w:val="000000"/>
          <w:sz w:val="32"/>
          <w:szCs w:val="32"/>
          <w:shd w:val="clear" w:color="auto" w:fill="FFFFFF"/>
        </w:rPr>
      </w:pPr>
      <w:r>
        <w:rPr>
          <w:rFonts w:eastAsia="仿宋"/>
          <w:color w:val="000000"/>
          <w:sz w:val="32"/>
          <w:szCs w:val="32"/>
          <w:shd w:val="clear" w:color="auto" w:fill="FFFFFF"/>
        </w:rPr>
        <w:t>附件：</w:t>
      </w:r>
      <w:r>
        <w:rPr>
          <w:rFonts w:hint="eastAsia" w:eastAsia="仿宋"/>
          <w:color w:val="000000"/>
          <w:sz w:val="32"/>
          <w:szCs w:val="32"/>
          <w:shd w:val="clear" w:color="auto" w:fill="FFFFFF"/>
        </w:rPr>
        <w:t>华北制药金坦生物技术股份有限公司疫苗委托配送信息表</w:t>
      </w:r>
    </w:p>
    <w:tbl>
      <w:tblPr>
        <w:tblStyle w:val="2"/>
        <w:tblW w:w="15555" w:type="dxa"/>
        <w:tblInd w:w="-774" w:type="dxa"/>
        <w:shd w:val="clear" w:color="auto" w:fill="auto"/>
        <w:tblLayout w:type="fixed"/>
        <w:tblCellMar>
          <w:top w:w="0" w:type="dxa"/>
          <w:left w:w="0" w:type="dxa"/>
          <w:bottom w:w="0" w:type="dxa"/>
          <w:right w:w="0" w:type="dxa"/>
        </w:tblCellMar>
      </w:tblPr>
      <w:tblGrid>
        <w:gridCol w:w="630"/>
        <w:gridCol w:w="1665"/>
        <w:gridCol w:w="1859"/>
        <w:gridCol w:w="1891"/>
        <w:gridCol w:w="3345"/>
        <w:gridCol w:w="2040"/>
        <w:gridCol w:w="2625"/>
        <w:gridCol w:w="1500"/>
      </w:tblGrid>
      <w:tr w14:paraId="0F53E09C">
        <w:tblPrEx>
          <w:shd w:val="clear" w:color="auto" w:fill="auto"/>
          <w:tblCellMar>
            <w:top w:w="0" w:type="dxa"/>
            <w:left w:w="0" w:type="dxa"/>
            <w:bottom w:w="0" w:type="dxa"/>
            <w:right w:w="0" w:type="dxa"/>
          </w:tblCellMar>
        </w:tblPrEx>
        <w:trPr>
          <w:trHeight w:val="780" w:hRule="atLeast"/>
        </w:trPr>
        <w:tc>
          <w:tcPr>
            <w:tcW w:w="15555" w:type="dxa"/>
            <w:gridSpan w:val="8"/>
            <w:tcBorders>
              <w:top w:val="nil"/>
              <w:left w:val="nil"/>
              <w:bottom w:val="nil"/>
              <w:right w:val="nil"/>
            </w:tcBorders>
            <w:shd w:val="clear" w:color="auto" w:fill="auto"/>
            <w:noWrap/>
            <w:tcMar>
              <w:top w:w="15" w:type="dxa"/>
              <w:left w:w="15" w:type="dxa"/>
              <w:right w:w="15" w:type="dxa"/>
            </w:tcMar>
            <w:vAlign w:val="center"/>
          </w:tcPr>
          <w:p w14:paraId="19F596A3">
            <w:pPr>
              <w:keepNext w:val="0"/>
              <w:keepLines w:val="0"/>
              <w:widowControl/>
              <w:suppressLineNumbers w:val="0"/>
              <w:jc w:val="center"/>
              <w:textAlignment w:val="center"/>
              <w:rPr>
                <w:rFonts w:hint="eastAsia" w:ascii="宋体" w:hAnsi="宋体" w:eastAsia="宋体" w:cs="宋体"/>
                <w:i w:val="0"/>
                <w:color w:val="000000"/>
                <w:sz w:val="36"/>
                <w:szCs w:val="36"/>
                <w:u w:val="none"/>
              </w:rPr>
            </w:pPr>
          </w:p>
        </w:tc>
      </w:tr>
      <w:tr w14:paraId="742B14B6">
        <w:tblPrEx>
          <w:tblCellMar>
            <w:top w:w="0" w:type="dxa"/>
            <w:left w:w="0" w:type="dxa"/>
            <w:bottom w:w="0" w:type="dxa"/>
            <w:right w:w="0" w:type="dxa"/>
          </w:tblCellMar>
        </w:tblPrEx>
        <w:trPr>
          <w:trHeight w:val="6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1E1F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7E2F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配送品种</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622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配送企业名称</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F159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配送企业注册地址</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CD55E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配送企业仓库地址</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A22E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委托配送范围</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5C76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委托配送有效期</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589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编号</w:t>
            </w:r>
          </w:p>
        </w:tc>
      </w:tr>
      <w:tr w14:paraId="1B0D0D4C">
        <w:tblPrEx>
          <w:tblCellMar>
            <w:top w:w="0" w:type="dxa"/>
            <w:left w:w="0" w:type="dxa"/>
            <w:bottom w:w="0" w:type="dxa"/>
            <w:right w:w="0" w:type="dxa"/>
          </w:tblCellMar>
        </w:tblPrEx>
        <w:trPr>
          <w:trHeight w:val="146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2E3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09DE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7EA8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国药控股安徽有限公司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1C535">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安徽省合肥市经济技术开发区宿松路3666号国药控股安徽省医药有限公司办公楼</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DE898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合肥市经济开发区芙蓉路378号物流中心一层、二层</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7094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安徽省内配送并仓储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6D9A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.01-2025.</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FE4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2024第003号</w:t>
            </w:r>
          </w:p>
        </w:tc>
      </w:tr>
      <w:tr w14:paraId="297A3CEA">
        <w:tblPrEx>
          <w:tblCellMar>
            <w:top w:w="0" w:type="dxa"/>
            <w:left w:w="0" w:type="dxa"/>
            <w:bottom w:w="0" w:type="dxa"/>
            <w:right w:w="0" w:type="dxa"/>
          </w:tblCellMar>
        </w:tblPrEx>
        <w:trPr>
          <w:trHeight w:val="14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6494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982A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C43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河北冀德医药有限公司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908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石家庄高新区恒山街196号综合办公楼一层、二层</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D68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石家庄高新区恒山街196号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81F6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石家庄市、辛集市、保定市、定州市、雄安新区、沧州市、廊坊市内配送并仓储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2F8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.01-2025.</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058D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2024第004号</w:t>
            </w:r>
          </w:p>
        </w:tc>
      </w:tr>
      <w:tr w14:paraId="17746E28">
        <w:tblPrEx>
          <w:tblCellMar>
            <w:top w:w="0" w:type="dxa"/>
            <w:left w:w="0" w:type="dxa"/>
            <w:bottom w:w="0" w:type="dxa"/>
            <w:right w:w="0" w:type="dxa"/>
          </w:tblCellMar>
        </w:tblPrEx>
        <w:trPr>
          <w:trHeight w:val="9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F6C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38284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107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山东源祥生物医药有限公司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07F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山东省淄博市张店区昌国西路111号</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961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山东省淄博市张店区昌国西路111号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209F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山东省内配送并仓储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864A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.01-2025.</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979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2024第005号</w:t>
            </w:r>
          </w:p>
        </w:tc>
      </w:tr>
      <w:tr w14:paraId="10D92F77">
        <w:tblPrEx>
          <w:tblCellMar>
            <w:top w:w="0" w:type="dxa"/>
            <w:left w:w="0" w:type="dxa"/>
            <w:bottom w:w="0" w:type="dxa"/>
            <w:right w:w="0" w:type="dxa"/>
          </w:tblCellMar>
        </w:tblPrEx>
        <w:trPr>
          <w:trHeight w:val="10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880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079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CEB0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山东浩达医药物流有限公司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2B6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山东省济南市槐荫区经十西路2300号</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8A4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济南市长清区平安街道办事处平安北路1766号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2277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山东省内配送并仓储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7BDA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w:t>
            </w:r>
            <w:r>
              <w:rPr>
                <w:rFonts w:hint="eastAsia" w:ascii="宋体" w:hAnsi="宋体" w:eastAsia="宋体" w:cs="宋体"/>
                <w:i w:val="0"/>
                <w:color w:val="000000"/>
                <w:kern w:val="0"/>
                <w:sz w:val="22"/>
                <w:szCs w:val="22"/>
                <w:u w:val="none"/>
                <w:lang w:val="en-US" w:eastAsia="zh-CN" w:bidi="ar"/>
              </w:rPr>
              <w:t>6</w:t>
            </w:r>
            <w:r>
              <w:rPr>
                <w:rStyle w:val="4"/>
                <w:lang w:val="en-US" w:eastAsia="zh-CN" w:bidi="ar"/>
              </w:rPr>
              <w:t>.</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3911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2024第006号</w:t>
            </w:r>
          </w:p>
        </w:tc>
      </w:tr>
      <w:tr w14:paraId="4F1CA007">
        <w:tblPrEx>
          <w:tblCellMar>
            <w:top w:w="0" w:type="dxa"/>
            <w:left w:w="0" w:type="dxa"/>
            <w:bottom w:w="0" w:type="dxa"/>
            <w:right w:w="0" w:type="dxa"/>
          </w:tblCellMar>
        </w:tblPrEx>
        <w:trPr>
          <w:trHeight w:val="11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ACF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2F4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5CC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河北荣安生物医药科技有限公司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8D91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河北省衡水市经济开发区北方工业基地前辛庄村</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4C8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河北省衡水市经济开发区北方工业基地前辛庄村</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1E2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河北省内配送并仓储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51B3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.01-2025.</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3CA5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2024第007号</w:t>
            </w:r>
          </w:p>
        </w:tc>
      </w:tr>
      <w:tr w14:paraId="30BE8910">
        <w:tblPrEx>
          <w:tblCellMar>
            <w:top w:w="0" w:type="dxa"/>
            <w:left w:w="0" w:type="dxa"/>
            <w:bottom w:w="0" w:type="dxa"/>
            <w:right w:w="0" w:type="dxa"/>
          </w:tblCellMar>
        </w:tblPrEx>
        <w:trPr>
          <w:trHeight w:val="21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DFEA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A0693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647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福建鹭燕医药发展有限公司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EA8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福建省福州市闽侯县上街镇建平路95号1号楼第1层、第2层南侧</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EBF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福建省福州市闽侯县上街镇建平路95号2号楼1层、2层（3号冷库、4号冷库、5号冷库、7号冷库B区、8号冷库、9号冷库、10号冷库）3层、4层、5层A区西北侧B/C/D、6层、7层D区、8层CD</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8FF5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286B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.01-2025.</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5812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2024第008号</w:t>
            </w:r>
          </w:p>
        </w:tc>
      </w:tr>
      <w:tr w14:paraId="425A8DA8">
        <w:tblPrEx>
          <w:tblCellMar>
            <w:top w:w="0" w:type="dxa"/>
            <w:left w:w="0" w:type="dxa"/>
            <w:bottom w:w="0" w:type="dxa"/>
            <w:right w:w="0" w:type="dxa"/>
          </w:tblCellMar>
        </w:tblPrEx>
        <w:trPr>
          <w:trHeight w:val="12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41460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C24D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21D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国药集团医药物流有限公司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FB6A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上海市静安区康宁路1089号1幢701、801室</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EA18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广州市花都区花东镇金港北三路9号J18栋</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49AC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广东省内配送并仓储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EF51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w:t>
            </w:r>
            <w:r>
              <w:rPr>
                <w:rFonts w:hint="eastAsia" w:ascii="宋体" w:hAnsi="宋体" w:eastAsia="宋体" w:cs="宋体"/>
                <w:i w:val="0"/>
                <w:color w:val="000000"/>
                <w:kern w:val="0"/>
                <w:sz w:val="22"/>
                <w:szCs w:val="22"/>
                <w:u w:val="none"/>
                <w:lang w:val="en-US" w:eastAsia="zh-CN" w:bidi="ar"/>
              </w:rPr>
              <w:t>6</w:t>
            </w:r>
            <w:r>
              <w:rPr>
                <w:rStyle w:val="4"/>
                <w:lang w:val="en-US" w:eastAsia="zh-CN" w:bidi="ar"/>
              </w:rPr>
              <w:t>.</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548A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2024第009号</w:t>
            </w:r>
          </w:p>
        </w:tc>
      </w:tr>
      <w:tr w14:paraId="36011770">
        <w:tblPrEx>
          <w:tblCellMar>
            <w:top w:w="0" w:type="dxa"/>
            <w:left w:w="0" w:type="dxa"/>
            <w:bottom w:w="0" w:type="dxa"/>
            <w:right w:w="0" w:type="dxa"/>
          </w:tblCellMar>
        </w:tblPrEx>
        <w:trPr>
          <w:trHeight w:val="12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D3CE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577E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C7B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四川金汇康医药集团有限公司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FEDB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四川省成都市金牛区友联一街8号8层804、805、806、807、808号</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A5D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成都市双流区西航港街道航枢一路216号1栋1层1号附13、14号库房</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278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四川省内配送并仓储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7CCF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.01-2025.</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5521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2024第010号</w:t>
            </w:r>
          </w:p>
        </w:tc>
      </w:tr>
      <w:tr w14:paraId="4A9C090B">
        <w:tblPrEx>
          <w:tblCellMar>
            <w:top w:w="0" w:type="dxa"/>
            <w:left w:w="0" w:type="dxa"/>
            <w:bottom w:w="0" w:type="dxa"/>
            <w:right w:w="0" w:type="dxa"/>
          </w:tblCellMar>
        </w:tblPrEx>
        <w:trPr>
          <w:trHeight w:val="12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6B6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5F0A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AE51F">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广西南宁恒泰生物技术有限公司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EB5BB">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南宁市洪历路2号宏象标准厂房工程3号装配车间一层装配车间</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D624D">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南宁市洪历路2号宏象标准厂房工程3号装配车间一层装配车间西面</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B012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广西壮族自治区内配送并仓储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436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w:t>
            </w:r>
            <w:r>
              <w:rPr>
                <w:rFonts w:hint="eastAsia" w:ascii="宋体" w:hAnsi="宋体" w:eastAsia="宋体" w:cs="宋体"/>
                <w:i w:val="0"/>
                <w:color w:val="000000"/>
                <w:kern w:val="0"/>
                <w:sz w:val="22"/>
                <w:szCs w:val="22"/>
                <w:u w:val="none"/>
                <w:lang w:val="en-US" w:eastAsia="zh-CN" w:bidi="ar"/>
              </w:rPr>
              <w:t>6</w:t>
            </w:r>
            <w:r>
              <w:rPr>
                <w:rStyle w:val="4"/>
                <w:lang w:val="en-US" w:eastAsia="zh-CN" w:bidi="ar"/>
              </w:rPr>
              <w:t>.</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30CC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2024第011号</w:t>
            </w:r>
          </w:p>
        </w:tc>
      </w:tr>
      <w:tr w14:paraId="21B3B609">
        <w:tblPrEx>
          <w:tblCellMar>
            <w:top w:w="0" w:type="dxa"/>
            <w:left w:w="0" w:type="dxa"/>
            <w:bottom w:w="0" w:type="dxa"/>
            <w:right w:w="0" w:type="dxa"/>
          </w:tblCellMar>
        </w:tblPrEx>
        <w:trPr>
          <w:trHeight w:val="92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DD32E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807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BCE93">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国药控股扬州有限公司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ADB9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扬州市秋实路1号办公楼一层、二层、三层312、四层401、五层</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3647E">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扬州市运河北路109号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6BE2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江苏省内配送并仓储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58A4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w:t>
            </w:r>
            <w:r>
              <w:rPr>
                <w:rFonts w:hint="eastAsia" w:ascii="宋体" w:hAnsi="宋体" w:eastAsia="宋体" w:cs="宋体"/>
                <w:i w:val="0"/>
                <w:color w:val="000000"/>
                <w:kern w:val="0"/>
                <w:sz w:val="22"/>
                <w:szCs w:val="22"/>
                <w:u w:val="none"/>
                <w:lang w:val="en-US" w:eastAsia="zh-CN" w:bidi="ar"/>
              </w:rPr>
              <w:t>6</w:t>
            </w:r>
            <w:r>
              <w:rPr>
                <w:rStyle w:val="4"/>
                <w:lang w:val="en-US" w:eastAsia="zh-CN" w:bidi="ar"/>
              </w:rPr>
              <w:t>.</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3101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2024第012号</w:t>
            </w:r>
          </w:p>
        </w:tc>
      </w:tr>
      <w:tr w14:paraId="0385E5E4">
        <w:tblPrEx>
          <w:tblCellMar>
            <w:top w:w="0" w:type="dxa"/>
            <w:left w:w="0" w:type="dxa"/>
            <w:bottom w:w="0" w:type="dxa"/>
            <w:right w:w="0" w:type="dxa"/>
          </w:tblCellMar>
        </w:tblPrEx>
        <w:trPr>
          <w:trHeight w:val="11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72F6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BCF5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878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兰州卫源生物医药有限公司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2E6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兰州市城关区张苏滩</w:t>
            </w:r>
            <w:r>
              <w:rPr>
                <w:rFonts w:hint="default" w:ascii="Times New Roman" w:hAnsi="Times New Roman" w:eastAsia="宋体" w:cs="Times New Roman"/>
                <w:i w:val="0"/>
                <w:color w:val="000000"/>
                <w:kern w:val="0"/>
                <w:sz w:val="22"/>
                <w:szCs w:val="22"/>
                <w:u w:val="none"/>
                <w:lang w:val="en-US" w:eastAsia="zh-CN" w:bidi="ar"/>
              </w:rPr>
              <w:t>800</w:t>
            </w:r>
            <w:r>
              <w:rPr>
                <w:rFonts w:hint="eastAsia" w:ascii="宋体" w:hAnsi="宋体" w:eastAsia="宋体" w:cs="宋体"/>
                <w:i w:val="0"/>
                <w:color w:val="000000"/>
                <w:kern w:val="0"/>
                <w:sz w:val="22"/>
                <w:szCs w:val="22"/>
                <w:u w:val="none"/>
                <w:lang w:val="en-US" w:eastAsia="zh-CN" w:bidi="ar"/>
              </w:rPr>
              <w:t>号高科大厦</w:t>
            </w:r>
            <w:r>
              <w:rPr>
                <w:rFonts w:hint="default" w:ascii="Times New Roman" w:hAnsi="Times New Roman" w:eastAsia="宋体" w:cs="Times New Roman"/>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层北</w:t>
            </w:r>
            <w:r>
              <w:rPr>
                <w:rFonts w:hint="default" w:ascii="Times New Roman" w:hAnsi="Times New Roman" w:eastAsia="宋体" w:cs="Times New Roman"/>
                <w:i w:val="0"/>
                <w:color w:val="000000"/>
                <w:kern w:val="0"/>
                <w:sz w:val="22"/>
                <w:szCs w:val="22"/>
                <w:u w:val="none"/>
                <w:lang w:val="en-US" w:eastAsia="zh-CN" w:bidi="ar"/>
              </w:rPr>
              <w:t>B</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405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兰州市安宁区兴安路16号亚泉湾小区1号楼地下二层</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0922F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甘肃省、宁夏回族自治区内配送并储存</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FCB5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w:t>
            </w:r>
            <w:r>
              <w:rPr>
                <w:rFonts w:hint="eastAsia" w:ascii="宋体" w:hAnsi="宋体" w:eastAsia="宋体" w:cs="宋体"/>
                <w:i w:val="0"/>
                <w:color w:val="000000"/>
                <w:kern w:val="0"/>
                <w:sz w:val="22"/>
                <w:szCs w:val="22"/>
                <w:u w:val="none"/>
                <w:lang w:val="en-US" w:eastAsia="zh-CN" w:bidi="ar"/>
              </w:rPr>
              <w:t>7</w:t>
            </w:r>
            <w:r>
              <w:rPr>
                <w:rStyle w:val="4"/>
                <w:lang w:val="en-US" w:eastAsia="zh-CN" w:bidi="ar"/>
              </w:rPr>
              <w:t>.</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5234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2024第013号</w:t>
            </w:r>
          </w:p>
        </w:tc>
      </w:tr>
      <w:tr w14:paraId="2D8DEB88">
        <w:tblPrEx>
          <w:tblCellMar>
            <w:top w:w="0" w:type="dxa"/>
            <w:left w:w="0" w:type="dxa"/>
            <w:bottom w:w="0" w:type="dxa"/>
            <w:right w:w="0" w:type="dxa"/>
          </w:tblCellMar>
        </w:tblPrEx>
        <w:trPr>
          <w:trHeight w:val="15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DCC5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95BE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928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天津予联达冷链包装技术有限公司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6E60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天津市北辰区天津北辰经济技术开发区陆路港物流装备产业园三经路5号7号库</w:t>
            </w:r>
          </w:p>
        </w:tc>
        <w:tc>
          <w:tcPr>
            <w:tcW w:w="33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FE0FF">
            <w:pPr>
              <w:keepNext w:val="0"/>
              <w:keepLines w:val="0"/>
              <w:widowControl/>
              <w:suppressLineNumbers w:val="0"/>
              <w:jc w:val="both"/>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天津市北辰区天津北辰经济技术开发区陆路港物流装备产业园三经路</w:t>
            </w:r>
            <w:r>
              <w:rPr>
                <w:rFonts w:hint="default" w:ascii="Times New Roman" w:hAnsi="Times New Roman" w:eastAsia="宋体" w:cs="Times New Roman"/>
                <w:i w:val="0"/>
                <w:color w:val="000000"/>
                <w:kern w:val="0"/>
                <w:sz w:val="22"/>
                <w:szCs w:val="22"/>
                <w:u w:val="none"/>
                <w:lang w:val="en-US" w:eastAsia="zh-CN" w:bidi="ar"/>
              </w:rPr>
              <w:t>5</w:t>
            </w:r>
            <w:r>
              <w:rPr>
                <w:rFonts w:hint="eastAsia" w:ascii="宋体" w:hAnsi="宋体" w:eastAsia="宋体" w:cs="宋体"/>
                <w:i w:val="0"/>
                <w:color w:val="000000"/>
                <w:kern w:val="0"/>
                <w:sz w:val="22"/>
                <w:szCs w:val="22"/>
                <w:u w:val="none"/>
                <w:lang w:val="en-US" w:eastAsia="zh-CN" w:bidi="ar"/>
              </w:rPr>
              <w:t>号</w:t>
            </w:r>
            <w:r>
              <w:rPr>
                <w:rFonts w:hint="default" w:ascii="Times New Roman" w:hAnsi="Times New Roman" w:eastAsia="宋体" w:cs="Times New Roman"/>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号库</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C989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干线运输（内蒙古）</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8EE4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w:t>
            </w:r>
            <w:r>
              <w:rPr>
                <w:rFonts w:hint="eastAsia" w:ascii="宋体" w:hAnsi="宋体" w:eastAsia="宋体" w:cs="宋体"/>
                <w:i w:val="0"/>
                <w:color w:val="000000"/>
                <w:kern w:val="0"/>
                <w:sz w:val="22"/>
                <w:szCs w:val="22"/>
                <w:u w:val="none"/>
                <w:lang w:val="en-US" w:eastAsia="zh-CN" w:bidi="ar"/>
              </w:rPr>
              <w:t>7</w:t>
            </w:r>
            <w:r>
              <w:rPr>
                <w:rStyle w:val="4"/>
                <w:lang w:val="en-US" w:eastAsia="zh-CN" w:bidi="ar"/>
              </w:rPr>
              <w:t>.</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FE06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2024第014号</w:t>
            </w:r>
          </w:p>
        </w:tc>
      </w:tr>
      <w:tr w14:paraId="4DEBD418">
        <w:tblPrEx>
          <w:tblCellMar>
            <w:top w:w="0" w:type="dxa"/>
            <w:left w:w="0" w:type="dxa"/>
            <w:bottom w:w="0" w:type="dxa"/>
            <w:right w:w="0" w:type="dxa"/>
          </w:tblCellMar>
        </w:tblPrEx>
        <w:trPr>
          <w:trHeight w:val="114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D201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6B98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536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陕西省疾病预防控制中心</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F17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西安市和平门外建东街3号</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4DC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陕西省西安市经济技术开发区高铁新城草滩六路南段58号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EAF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陕西省内配送并仓储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48FC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.01-2025.</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17028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2024第015号</w:t>
            </w:r>
          </w:p>
        </w:tc>
      </w:tr>
      <w:tr w14:paraId="1CE00A8E">
        <w:tblPrEx>
          <w:tblCellMar>
            <w:top w:w="0" w:type="dxa"/>
            <w:left w:w="0" w:type="dxa"/>
            <w:bottom w:w="0" w:type="dxa"/>
            <w:right w:w="0" w:type="dxa"/>
          </w:tblCellMar>
        </w:tblPrEx>
        <w:trPr>
          <w:trHeight w:val="1463"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31E8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F5DB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ECA60">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国药控股广西物流有限公司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623B4">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南宁市国凯大道东18号仓储中心三楼</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BFF5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南宁市国凯大道东18号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C30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广西壮族自治区内配送并仓储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8D28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.01-2026.</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C5A8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2024第016号</w:t>
            </w:r>
          </w:p>
        </w:tc>
      </w:tr>
      <w:tr w14:paraId="46F4085B">
        <w:tblPrEx>
          <w:tblCellMar>
            <w:top w:w="0" w:type="dxa"/>
            <w:left w:w="0" w:type="dxa"/>
            <w:bottom w:w="0" w:type="dxa"/>
            <w:right w:w="0" w:type="dxa"/>
          </w:tblCellMar>
        </w:tblPrEx>
        <w:trPr>
          <w:trHeight w:val="14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6B1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B9F0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2A9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武汉瑞宁生物药业有限公司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56A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湖北省武汉市江夏区大桥产业园五里墩街20号湖北世纪之鹰生物科技有限公司4#厂房4楼</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30A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武汉市江夏区大桥现代科技园五里墩街8号湖北世纪之鹰工业园2栋1楼，4栋1楼</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FAF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湖北省内配送并仓储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C480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.01-2026.</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3763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2024第017号</w:t>
            </w:r>
          </w:p>
        </w:tc>
      </w:tr>
      <w:tr w14:paraId="532529AE">
        <w:tblPrEx>
          <w:tblCellMar>
            <w:top w:w="0" w:type="dxa"/>
            <w:left w:w="0" w:type="dxa"/>
            <w:bottom w:w="0" w:type="dxa"/>
            <w:right w:w="0" w:type="dxa"/>
          </w:tblCellMar>
        </w:tblPrEx>
        <w:trPr>
          <w:trHeight w:val="12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FF85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1E9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9DD1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湖北铭航冷链物流运输有限公司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83E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武汉经济技术开发区车城北路5号22MB地块综合楼5楼5A-5室</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146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武汉经济技术开发区车城北路5号22MB地块物流大楼B座1楼南侧</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3981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湖北省内配送并仓储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3A05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.01-2026.</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FC93D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2024第018号</w:t>
            </w:r>
          </w:p>
        </w:tc>
      </w:tr>
      <w:tr w14:paraId="38ED77C1">
        <w:tblPrEx>
          <w:tblCellMar>
            <w:top w:w="0" w:type="dxa"/>
            <w:left w:w="0" w:type="dxa"/>
            <w:bottom w:w="0" w:type="dxa"/>
            <w:right w:w="0" w:type="dxa"/>
          </w:tblCellMar>
        </w:tblPrEx>
        <w:trPr>
          <w:trHeight w:val="138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961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20CB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9CA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海南预防医学工贸有限公司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BDB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海南省海口市秀英区药谷二横路6号海南新世通制药有限公司厂区西南面东侧</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495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海南省海口市秀英区药谷二横路6号海南新世通制药有限公司厂区西南面东侧</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31C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海南省内配送并仓储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F0FB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.01-2025.</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C647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2024第019号</w:t>
            </w:r>
          </w:p>
        </w:tc>
      </w:tr>
      <w:tr w14:paraId="62F85F8A">
        <w:tblPrEx>
          <w:tblCellMar>
            <w:top w:w="0" w:type="dxa"/>
            <w:left w:w="0" w:type="dxa"/>
            <w:bottom w:w="0" w:type="dxa"/>
            <w:right w:w="0" w:type="dxa"/>
          </w:tblCellMar>
        </w:tblPrEx>
        <w:trPr>
          <w:trHeight w:val="81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9688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6945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2D0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重庆市疾病预防控制中心（重庆市预防医学科学院）</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81D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重庆市渝中区长江二路8号</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1CC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重庆市渝中区长江二路8号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6FA5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重庆市内配送并仓储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389E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.01-2026.</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D745F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2024第020号</w:t>
            </w:r>
          </w:p>
        </w:tc>
      </w:tr>
      <w:tr w14:paraId="195339DC">
        <w:tblPrEx>
          <w:tblCellMar>
            <w:top w:w="0" w:type="dxa"/>
            <w:left w:w="0" w:type="dxa"/>
            <w:bottom w:w="0" w:type="dxa"/>
            <w:right w:w="0" w:type="dxa"/>
          </w:tblCellMar>
        </w:tblPrEx>
        <w:trPr>
          <w:trHeight w:val="18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3787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A0821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1CAE7">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黑龙江泰诚医药有限公司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AEB88">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黑龙江省哈尔滨市利民开发区四平路999号</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4C01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哈尔滨市利民开发区益盛路88号(冷库),哈尔滨市利民开发区深圳大街1号仓库一 一层冷库，仓库二 副一层A区,三层A区</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E4E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A2C16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2025</w:t>
            </w:r>
            <w:r>
              <w:rPr>
                <w:rStyle w:val="4"/>
                <w:lang w:val="en-US" w:eastAsia="zh-CN" w:bidi="ar"/>
              </w:rPr>
              <w:t>.0</w:t>
            </w:r>
            <w:r>
              <w:rPr>
                <w:rFonts w:hint="eastAsia" w:ascii="宋体" w:hAnsi="宋体" w:eastAsia="宋体" w:cs="宋体"/>
                <w:i w:val="0"/>
                <w:color w:val="000000"/>
                <w:kern w:val="0"/>
                <w:sz w:val="22"/>
                <w:szCs w:val="22"/>
                <w:u w:val="none"/>
                <w:lang w:val="en-US" w:eastAsia="zh-CN" w:bidi="ar"/>
              </w:rPr>
              <w:t>1</w:t>
            </w:r>
            <w:r>
              <w:rPr>
                <w:rStyle w:val="4"/>
                <w:lang w:val="en-US" w:eastAsia="zh-CN" w:bidi="ar"/>
              </w:rPr>
              <w:t>.01-2025.</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98BC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2024第021号</w:t>
            </w:r>
          </w:p>
        </w:tc>
      </w:tr>
      <w:tr w14:paraId="0A5F828E">
        <w:tblPrEx>
          <w:tblCellMar>
            <w:top w:w="0" w:type="dxa"/>
            <w:left w:w="0" w:type="dxa"/>
            <w:bottom w:w="0" w:type="dxa"/>
            <w:right w:w="0" w:type="dxa"/>
          </w:tblCellMar>
        </w:tblPrEx>
        <w:trPr>
          <w:trHeight w:val="116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4A40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0E70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重组乙型肝炎疫苗（CHO细胞）</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234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国药控股吉林有限公司</w:t>
            </w:r>
          </w:p>
        </w:tc>
        <w:tc>
          <w:tcPr>
            <w:tcW w:w="18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95C8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长春市高新开发区超强街777号一期、二期</w:t>
            </w:r>
          </w:p>
        </w:tc>
        <w:tc>
          <w:tcPr>
            <w:tcW w:w="33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1BE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长春市高新开发区超强街777号一期、二期</w:t>
            </w:r>
          </w:p>
        </w:tc>
        <w:tc>
          <w:tcPr>
            <w:tcW w:w="2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1A9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吉林省内配送并仓储</w:t>
            </w:r>
          </w:p>
        </w:tc>
        <w:tc>
          <w:tcPr>
            <w:tcW w:w="26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1CA7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2024.12.01</w:t>
            </w:r>
            <w:r>
              <w:rPr>
                <w:rStyle w:val="4"/>
                <w:lang w:val="en-US" w:eastAsia="zh-CN" w:bidi="ar"/>
              </w:rPr>
              <w:t>-2026.</w:t>
            </w:r>
            <w:r>
              <w:rPr>
                <w:rFonts w:hint="eastAsia" w:ascii="宋体" w:hAnsi="宋体" w:eastAsia="宋体" w:cs="宋体"/>
                <w:i w:val="0"/>
                <w:color w:val="000000"/>
                <w:kern w:val="0"/>
                <w:sz w:val="22"/>
                <w:szCs w:val="22"/>
                <w:u w:val="none"/>
                <w:lang w:val="en-US" w:eastAsia="zh-CN" w:bidi="ar"/>
              </w:rPr>
              <w:t>12</w:t>
            </w:r>
            <w:r>
              <w:rPr>
                <w:rStyle w:val="4"/>
                <w:lang w:val="en-US" w:eastAsia="zh-CN" w:bidi="ar"/>
              </w:rPr>
              <w:t>.31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1940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2024第022号</w:t>
            </w:r>
          </w:p>
        </w:tc>
      </w:tr>
    </w:tbl>
    <w:p w14:paraId="0E0F702A">
      <w:pPr>
        <w:rPr>
          <w:rFonts w:eastAsia="仿宋"/>
          <w:color w:val="000000"/>
          <w:sz w:val="32"/>
          <w:szCs w:val="32"/>
          <w:shd w:val="clear" w:color="auto" w:fill="FFFFFF"/>
        </w:rPr>
      </w:pPr>
    </w:p>
    <w:p w14:paraId="019F6315">
      <w:bookmarkStart w:id="0" w:name="_GoBack"/>
      <w:bookmarkEnd w:id="0"/>
    </w:p>
    <w:sectPr>
      <w:pgSz w:w="16838" w:h="11906" w:orient="landscape"/>
      <w:pgMar w:top="1531" w:right="1814" w:bottom="1531" w:left="1701" w:header="851" w:footer="119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E90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2024-11-20T08:29:21Z</dcterms:created>
  <dc:creator>Administrator</dc:creator>
  <cp:lastModifiedBy>张永强</cp:lastModifiedBy>
  <dcterms:modified xsi:type="dcterms:W3CDTF">2024-11-20T08:30:02Z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A7EE152F06E34C89A513747922B625C2_12</vt:lpwstr>
  </property>
</Properties>
</file>