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74E6"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附件 </w:t>
      </w:r>
      <w:bookmarkStart w:id="0" w:name="FUJIAN4CONTENT"/>
      <w:bookmarkEnd w:id="0"/>
    </w:p>
    <w:p w14:paraId="2B43C322">
      <w:pPr>
        <w:jc w:val="center"/>
        <w:rPr>
          <w:rFonts w:hint="eastAsia"/>
        </w:rPr>
      </w:pPr>
      <w:r>
        <w:rPr>
          <w:color w:val="000000"/>
          <w:sz w:val="43"/>
          <w:szCs w:val="43"/>
        </w:rPr>
        <w:t>《药品生产许可证》核发名单</w:t>
      </w:r>
      <w:r>
        <w:rPr>
          <w:rFonts w:hint="eastAsia"/>
          <w:color w:val="000000"/>
          <w:sz w:val="43"/>
          <w:szCs w:val="43"/>
        </w:rPr>
        <w:t>（共计</w:t>
      </w:r>
      <w:r>
        <w:rPr>
          <w:rFonts w:hint="eastAsia"/>
          <w:color w:val="000000"/>
          <w:sz w:val="43"/>
          <w:szCs w:val="43"/>
          <w:lang w:val="en-US" w:eastAsia="zh-CN"/>
        </w:rPr>
        <w:t>3</w:t>
      </w:r>
      <w:r>
        <w:rPr>
          <w:rFonts w:hint="eastAsia"/>
          <w:color w:val="000000"/>
          <w:sz w:val="43"/>
          <w:szCs w:val="43"/>
        </w:rPr>
        <w:t>家）</w:t>
      </w:r>
    </w:p>
    <w:p w14:paraId="4A4AD975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75"/>
        <w:gridCol w:w="1215"/>
        <w:gridCol w:w="975"/>
        <w:gridCol w:w="930"/>
        <w:gridCol w:w="855"/>
        <w:gridCol w:w="855"/>
        <w:gridCol w:w="870"/>
        <w:gridCol w:w="4105"/>
        <w:gridCol w:w="1475"/>
      </w:tblGrid>
      <w:tr w14:paraId="6D3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074BFCA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675" w:type="dxa"/>
            <w:noWrap w:val="0"/>
            <w:vAlign w:val="top"/>
          </w:tcPr>
          <w:p w14:paraId="240790C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分类码</w:t>
            </w:r>
          </w:p>
        </w:tc>
        <w:tc>
          <w:tcPr>
            <w:tcW w:w="1215" w:type="dxa"/>
            <w:noWrap w:val="0"/>
            <w:vAlign w:val="top"/>
          </w:tcPr>
          <w:p w14:paraId="349E438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社会信用代码</w:t>
            </w:r>
          </w:p>
        </w:tc>
        <w:tc>
          <w:tcPr>
            <w:tcW w:w="975" w:type="dxa"/>
            <w:noWrap w:val="0"/>
            <w:vAlign w:val="top"/>
          </w:tcPr>
          <w:p w14:paraId="2F4C7D6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930" w:type="dxa"/>
            <w:noWrap w:val="0"/>
            <w:vAlign w:val="top"/>
          </w:tcPr>
          <w:p w14:paraId="5C66FFB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企业负责人</w:t>
            </w:r>
          </w:p>
        </w:tc>
        <w:tc>
          <w:tcPr>
            <w:tcW w:w="855" w:type="dxa"/>
            <w:noWrap w:val="0"/>
            <w:vAlign w:val="top"/>
          </w:tcPr>
          <w:p w14:paraId="6CA2091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质量负责人</w:t>
            </w:r>
          </w:p>
        </w:tc>
        <w:tc>
          <w:tcPr>
            <w:tcW w:w="855" w:type="dxa"/>
            <w:noWrap w:val="0"/>
            <w:vAlign w:val="top"/>
          </w:tcPr>
          <w:p w14:paraId="170D325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质量受权人</w:t>
            </w:r>
          </w:p>
        </w:tc>
        <w:tc>
          <w:tcPr>
            <w:tcW w:w="870" w:type="dxa"/>
            <w:noWrap w:val="0"/>
            <w:vAlign w:val="top"/>
          </w:tcPr>
          <w:p w14:paraId="347F64B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生产负责人</w:t>
            </w:r>
          </w:p>
        </w:tc>
        <w:tc>
          <w:tcPr>
            <w:tcW w:w="4105" w:type="dxa"/>
            <w:noWrap w:val="0"/>
            <w:vAlign w:val="top"/>
          </w:tcPr>
          <w:p w14:paraId="2F18C4D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生产地址和生产范围</w:t>
            </w:r>
          </w:p>
        </w:tc>
        <w:tc>
          <w:tcPr>
            <w:tcW w:w="1475" w:type="dxa"/>
            <w:noWrap w:val="0"/>
            <w:vAlign w:val="top"/>
          </w:tcPr>
          <w:p w14:paraId="56E9740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许可证编号</w:t>
            </w:r>
          </w:p>
        </w:tc>
      </w:tr>
      <w:tr w14:paraId="1E0E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6C93A6F7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河北汉枫药业有限公司</w:t>
            </w:r>
          </w:p>
        </w:tc>
        <w:tc>
          <w:tcPr>
            <w:tcW w:w="675" w:type="dxa"/>
            <w:noWrap w:val="0"/>
            <w:vAlign w:val="top"/>
          </w:tcPr>
          <w:p w14:paraId="1603CF2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Ay</w:t>
            </w:r>
          </w:p>
        </w:tc>
        <w:tc>
          <w:tcPr>
            <w:tcW w:w="1215" w:type="dxa"/>
            <w:noWrap w:val="0"/>
            <w:vAlign w:val="top"/>
          </w:tcPr>
          <w:p w14:paraId="43DDBAE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91130128MADBLQDW0D</w:t>
            </w:r>
          </w:p>
        </w:tc>
        <w:tc>
          <w:tcPr>
            <w:tcW w:w="975" w:type="dxa"/>
            <w:noWrap w:val="0"/>
            <w:vAlign w:val="top"/>
          </w:tcPr>
          <w:p w14:paraId="5502634D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单瑶</w:t>
            </w:r>
          </w:p>
        </w:tc>
        <w:tc>
          <w:tcPr>
            <w:tcW w:w="930" w:type="dxa"/>
            <w:noWrap w:val="0"/>
            <w:vAlign w:val="top"/>
          </w:tcPr>
          <w:p w14:paraId="3841C8C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单瑶</w:t>
            </w:r>
          </w:p>
        </w:tc>
        <w:tc>
          <w:tcPr>
            <w:tcW w:w="855" w:type="dxa"/>
            <w:noWrap w:val="0"/>
            <w:vAlign w:val="top"/>
          </w:tcPr>
          <w:p w14:paraId="080FBFB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赵二曼</w:t>
            </w:r>
          </w:p>
        </w:tc>
        <w:tc>
          <w:tcPr>
            <w:tcW w:w="855" w:type="dxa"/>
            <w:noWrap w:val="0"/>
            <w:vAlign w:val="top"/>
          </w:tcPr>
          <w:p w14:paraId="33957B00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赵二曼</w:t>
            </w:r>
          </w:p>
        </w:tc>
        <w:tc>
          <w:tcPr>
            <w:tcW w:w="870" w:type="dxa"/>
            <w:noWrap w:val="0"/>
            <w:vAlign w:val="top"/>
          </w:tcPr>
          <w:p w14:paraId="5BE92402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陈亮</w:t>
            </w:r>
          </w:p>
        </w:tc>
        <w:tc>
          <w:tcPr>
            <w:tcW w:w="4105" w:type="dxa"/>
            <w:noWrap w:val="0"/>
            <w:vAlign w:val="top"/>
          </w:tcPr>
          <w:p w14:paraId="4C33D527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深泽经济开发区西区西环路路西:中药饮片（净制、切制、蒸制、煮制、燀制、煅制、炒制、发芽、发酵、水飞、制炭、炙制、炖制）***</w:t>
            </w:r>
          </w:p>
        </w:tc>
        <w:tc>
          <w:tcPr>
            <w:tcW w:w="1475" w:type="dxa"/>
            <w:noWrap w:val="0"/>
            <w:vAlign w:val="top"/>
          </w:tcPr>
          <w:p w14:paraId="06EA1A76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20240010</w:t>
            </w:r>
          </w:p>
        </w:tc>
      </w:tr>
      <w:tr w14:paraId="00B8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14C64DC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河北新生源堂药业有限公司</w:t>
            </w:r>
          </w:p>
        </w:tc>
        <w:tc>
          <w:tcPr>
            <w:tcW w:w="675" w:type="dxa"/>
            <w:noWrap w:val="0"/>
            <w:vAlign w:val="top"/>
          </w:tcPr>
          <w:p w14:paraId="69DD8A0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Ay</w:t>
            </w:r>
          </w:p>
        </w:tc>
        <w:tc>
          <w:tcPr>
            <w:tcW w:w="1215" w:type="dxa"/>
            <w:noWrap w:val="0"/>
            <w:vAlign w:val="top"/>
          </w:tcPr>
          <w:p w14:paraId="21FDD36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91130683MAD1D6KJ1L</w:t>
            </w:r>
          </w:p>
        </w:tc>
        <w:tc>
          <w:tcPr>
            <w:tcW w:w="975" w:type="dxa"/>
            <w:noWrap w:val="0"/>
            <w:vAlign w:val="top"/>
          </w:tcPr>
          <w:p w14:paraId="6A32DB0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张焕</w:t>
            </w:r>
          </w:p>
        </w:tc>
        <w:tc>
          <w:tcPr>
            <w:tcW w:w="930" w:type="dxa"/>
            <w:noWrap w:val="0"/>
            <w:vAlign w:val="top"/>
          </w:tcPr>
          <w:p w14:paraId="1025EDC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张焕</w:t>
            </w:r>
          </w:p>
        </w:tc>
        <w:tc>
          <w:tcPr>
            <w:tcW w:w="855" w:type="dxa"/>
            <w:noWrap w:val="0"/>
            <w:vAlign w:val="top"/>
          </w:tcPr>
          <w:p w14:paraId="429B0EB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李娟</w:t>
            </w:r>
          </w:p>
        </w:tc>
        <w:tc>
          <w:tcPr>
            <w:tcW w:w="855" w:type="dxa"/>
            <w:noWrap w:val="0"/>
            <w:vAlign w:val="top"/>
          </w:tcPr>
          <w:p w14:paraId="6115B1A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李娟</w:t>
            </w:r>
          </w:p>
        </w:tc>
        <w:tc>
          <w:tcPr>
            <w:tcW w:w="870" w:type="dxa"/>
            <w:noWrap w:val="0"/>
            <w:vAlign w:val="top"/>
          </w:tcPr>
          <w:p w14:paraId="0C4116D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崔健</w:t>
            </w:r>
          </w:p>
        </w:tc>
        <w:tc>
          <w:tcPr>
            <w:tcW w:w="4105" w:type="dxa"/>
            <w:noWrap w:val="0"/>
            <w:vAlign w:val="top"/>
          </w:tcPr>
          <w:p w14:paraId="1AD3538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安国市嘉富药业科技产业园区9号厂房:中药饮片（净制、切制、蒸制、煮制、燀制、煅制、炒制、发芽、发酵、制炭、炙制、煨制）***</w:t>
            </w:r>
          </w:p>
        </w:tc>
        <w:tc>
          <w:tcPr>
            <w:tcW w:w="1475" w:type="dxa"/>
            <w:noWrap w:val="0"/>
            <w:vAlign w:val="top"/>
          </w:tcPr>
          <w:p w14:paraId="182E9263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20240011</w:t>
            </w:r>
          </w:p>
        </w:tc>
      </w:tr>
      <w:tr w14:paraId="1FBA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7409DAC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河北桥洲医药科技有限公司</w:t>
            </w:r>
          </w:p>
        </w:tc>
        <w:tc>
          <w:tcPr>
            <w:tcW w:w="675" w:type="dxa"/>
            <w:noWrap w:val="0"/>
            <w:vAlign w:val="top"/>
          </w:tcPr>
          <w:p w14:paraId="78215ACB"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Bh</w:t>
            </w:r>
          </w:p>
          <w:p w14:paraId="23FB170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 w14:paraId="465D6DF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91130101MACW0P7L2Q</w:t>
            </w:r>
          </w:p>
        </w:tc>
        <w:tc>
          <w:tcPr>
            <w:tcW w:w="975" w:type="dxa"/>
            <w:noWrap w:val="0"/>
            <w:vAlign w:val="top"/>
          </w:tcPr>
          <w:p w14:paraId="59CC12D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王子涵</w:t>
            </w:r>
          </w:p>
        </w:tc>
        <w:tc>
          <w:tcPr>
            <w:tcW w:w="930" w:type="dxa"/>
            <w:noWrap w:val="0"/>
            <w:vAlign w:val="top"/>
          </w:tcPr>
          <w:p w14:paraId="2F58A2E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王坤茹</w:t>
            </w:r>
          </w:p>
        </w:tc>
        <w:tc>
          <w:tcPr>
            <w:tcW w:w="855" w:type="dxa"/>
            <w:noWrap w:val="0"/>
            <w:vAlign w:val="top"/>
          </w:tcPr>
          <w:p w14:paraId="5CAFD68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石森予</w:t>
            </w:r>
          </w:p>
        </w:tc>
        <w:tc>
          <w:tcPr>
            <w:tcW w:w="855" w:type="dxa"/>
            <w:noWrap w:val="0"/>
            <w:vAlign w:val="top"/>
          </w:tcPr>
          <w:p w14:paraId="29A8288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石森予</w:t>
            </w:r>
          </w:p>
        </w:tc>
        <w:tc>
          <w:tcPr>
            <w:tcW w:w="870" w:type="dxa"/>
            <w:noWrap w:val="0"/>
            <w:vAlign w:val="top"/>
          </w:tcPr>
          <w:p w14:paraId="7BECEB3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李芳</w:t>
            </w:r>
          </w:p>
        </w:tc>
        <w:tc>
          <w:tcPr>
            <w:tcW w:w="4105" w:type="dxa"/>
            <w:noWrap w:val="0"/>
            <w:vAlign w:val="top"/>
          </w:tcPr>
          <w:p w14:paraId="6A0F754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受托方是山东威智百科药业有限公司，生产地址是山东省枣庄市高新技术产业开发区神工路369号，受托产品为维生素B6注射液（暂无批准文号;规格1ml：100mg）（仅限注册申报使用）***</w:t>
            </w:r>
          </w:p>
        </w:tc>
        <w:tc>
          <w:tcPr>
            <w:tcW w:w="1475" w:type="dxa"/>
            <w:noWrap w:val="0"/>
            <w:vAlign w:val="top"/>
          </w:tcPr>
          <w:p w14:paraId="6713C4BC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20240012</w:t>
            </w:r>
          </w:p>
        </w:tc>
      </w:tr>
    </w:tbl>
    <w:p w14:paraId="2DA23EE5">
      <w:pPr>
        <w:rPr>
          <w:rFonts w:hint="eastAsia"/>
        </w:rPr>
      </w:pPr>
    </w:p>
    <w:p w14:paraId="778B66EA">
      <w:bookmarkStart w:id="1" w:name="_GoBack"/>
      <w:bookmarkEnd w:id="1"/>
    </w:p>
    <w:sectPr>
      <w:pgSz w:w="16838" w:h="11906" w:orient="landscape"/>
      <w:pgMar w:top="1531" w:right="2041" w:bottom="1531" w:left="1440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22C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2024-08-27T01:50:10Z</dcterms:created>
  <dc:creator>Administrator</dc:creator>
  <cp:lastModifiedBy>张永强</cp:lastModifiedBy>
  <dcterms:modified xsi:type="dcterms:W3CDTF">2024-08-27T01:50:19Z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EA180D7D55044423ABD75D6A2DAD22F9_12</vt:lpwstr>
  </property>
</Properties>
</file>