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33" w:rsidRPr="00671C8C" w:rsidRDefault="00DD4133" w:rsidP="00DD4133">
      <w:pPr>
        <w:ind w:firstLine="660"/>
        <w:rPr>
          <w:rFonts w:ascii="仿宋" w:eastAsia="仿宋" w:hAnsi="仿宋" w:cs="宋体"/>
          <w:b/>
          <w:kern w:val="0"/>
          <w:sz w:val="32"/>
          <w:szCs w:val="32"/>
        </w:rPr>
      </w:pPr>
      <w:r w:rsidRPr="00671C8C">
        <w:rPr>
          <w:rFonts w:ascii="仿宋" w:eastAsia="仿宋" w:hAnsi="仿宋" w:cs="宋体" w:hint="eastAsia"/>
          <w:b/>
          <w:kern w:val="0"/>
          <w:sz w:val="32"/>
          <w:szCs w:val="32"/>
        </w:rPr>
        <w:t>2014年总体绩效目标为：</w:t>
      </w:r>
    </w:p>
    <w:p w:rsidR="00671C8C" w:rsidRDefault="00671C8C" w:rsidP="00DD4133">
      <w:pPr>
        <w:ind w:firstLine="6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1、通过对食品生产、流通、餐饮消费环节和保健食品的强力监管，及时发现和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排余食品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安全问题，确保食品环节不出现重大事故；</w:t>
      </w:r>
    </w:p>
    <w:p w:rsidR="00DD4133" w:rsidRDefault="00671C8C" w:rsidP="00DD4133">
      <w:pPr>
        <w:ind w:firstLine="6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DD4133" w:rsidRPr="00022E55">
        <w:rPr>
          <w:rFonts w:ascii="仿宋" w:eastAsia="仿宋" w:hAnsi="仿宋" w:cs="宋体" w:hint="eastAsia"/>
          <w:kern w:val="0"/>
          <w:sz w:val="32"/>
          <w:szCs w:val="32"/>
        </w:rPr>
        <w:t>、强力推进药品电子监管，确保药品监管覆盖率达到100%</w:t>
      </w:r>
      <w:r w:rsidR="00DD4133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DD4133" w:rsidRDefault="00671C8C" w:rsidP="00DD4133">
      <w:pPr>
        <w:ind w:firstLine="6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3、</w:t>
      </w:r>
      <w:r w:rsidR="00DD4133" w:rsidRPr="00022E55">
        <w:rPr>
          <w:rFonts w:ascii="仿宋" w:eastAsia="仿宋" w:hAnsi="仿宋" w:cs="宋体" w:hint="eastAsia"/>
          <w:kern w:val="0"/>
          <w:sz w:val="32"/>
          <w:szCs w:val="32"/>
        </w:rPr>
        <w:t>加强基本药品物和省内纳入基本药物管理的监督和评价抽验，抽验覆盖率为100%，合格率达到99%</w:t>
      </w:r>
      <w:r w:rsidR="00DD4133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DD4133" w:rsidRDefault="00671C8C" w:rsidP="00DD4133">
      <w:pPr>
        <w:ind w:firstLine="6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DD4133" w:rsidRPr="00022E55">
        <w:rPr>
          <w:rFonts w:ascii="仿宋" w:eastAsia="仿宋" w:hAnsi="仿宋" w:cs="宋体" w:hint="eastAsia"/>
          <w:kern w:val="0"/>
          <w:sz w:val="32"/>
          <w:szCs w:val="32"/>
        </w:rPr>
        <w:t>、提升食品药品检验能力，确保检验能力与监管职能相匹配</w:t>
      </w:r>
      <w:r w:rsidR="00DD4133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DD4133" w:rsidRDefault="00671C8C" w:rsidP="00DD4133">
      <w:pPr>
        <w:ind w:firstLine="6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DD4133" w:rsidRPr="00022E55">
        <w:rPr>
          <w:rFonts w:ascii="仿宋" w:eastAsia="仿宋" w:hAnsi="仿宋" w:cs="宋体" w:hint="eastAsia"/>
          <w:kern w:val="0"/>
          <w:sz w:val="32"/>
          <w:szCs w:val="32"/>
        </w:rPr>
        <w:t>、保持高压态势打击食品药品的制假售假行为，确保制假售</w:t>
      </w:r>
      <w:proofErr w:type="gramStart"/>
      <w:r w:rsidR="00DD4133" w:rsidRPr="00022E55">
        <w:rPr>
          <w:rFonts w:ascii="仿宋" w:eastAsia="仿宋" w:hAnsi="仿宋" w:cs="宋体" w:hint="eastAsia"/>
          <w:kern w:val="0"/>
          <w:sz w:val="32"/>
          <w:szCs w:val="32"/>
        </w:rPr>
        <w:t>假数量</w:t>
      </w:r>
      <w:proofErr w:type="gramEnd"/>
      <w:r w:rsidR="00DD4133" w:rsidRPr="00022E55">
        <w:rPr>
          <w:rFonts w:ascii="仿宋" w:eastAsia="仿宋" w:hAnsi="仿宋" w:cs="宋体" w:hint="eastAsia"/>
          <w:kern w:val="0"/>
          <w:sz w:val="32"/>
          <w:szCs w:val="32"/>
        </w:rPr>
        <w:t>比2013年下降2%</w:t>
      </w:r>
      <w:r w:rsidR="00DD4133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E0047D" w:rsidRDefault="00671C8C" w:rsidP="00DD4133">
      <w:pPr>
        <w:ind w:firstLine="6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="00DD4133" w:rsidRPr="00022E55">
        <w:rPr>
          <w:rFonts w:ascii="仿宋" w:eastAsia="仿宋" w:hAnsi="仿宋" w:cs="宋体" w:hint="eastAsia"/>
          <w:kern w:val="0"/>
          <w:sz w:val="32"/>
          <w:szCs w:val="32"/>
        </w:rPr>
        <w:t>、规范保健食品、化妆品标准，确保保健食品、化妆品合格率比2013年提升5%</w:t>
      </w:r>
      <w:r w:rsidR="00DD4133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DD4133" w:rsidRDefault="00671C8C" w:rsidP="00DD4133">
      <w:pPr>
        <w:ind w:firstLine="6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="00DD4133">
        <w:rPr>
          <w:rFonts w:ascii="仿宋" w:eastAsia="仿宋" w:hAnsi="仿宋" w:cs="宋体" w:hint="eastAsia"/>
          <w:kern w:val="0"/>
          <w:sz w:val="32"/>
          <w:szCs w:val="32"/>
        </w:rPr>
        <w:t>、加强食品药品能力建设，实现依法行政，保障食品药品监管事业顺利发展</w:t>
      </w:r>
      <w:r>
        <w:rPr>
          <w:rFonts w:ascii="仿宋" w:eastAsia="仿宋" w:hAnsi="仿宋" w:cs="宋体" w:hint="eastAsia"/>
          <w:kern w:val="0"/>
          <w:sz w:val="32"/>
          <w:szCs w:val="32"/>
        </w:rPr>
        <w:t>，使我省食品药品系统综合能力显著提升。</w:t>
      </w:r>
    </w:p>
    <w:p w:rsidR="00DD4133" w:rsidRDefault="00671C8C" w:rsidP="00DD4133">
      <w:pPr>
        <w:ind w:firstLine="660"/>
        <w:rPr>
          <w:rFonts w:ascii="仿宋" w:eastAsia="仿宋" w:hAnsi="仿宋" w:cs="宋体"/>
          <w:b/>
          <w:kern w:val="0"/>
          <w:sz w:val="32"/>
          <w:szCs w:val="32"/>
        </w:rPr>
      </w:pPr>
      <w:r w:rsidRPr="00671C8C">
        <w:rPr>
          <w:rFonts w:ascii="仿宋" w:eastAsia="仿宋" w:hAnsi="仿宋" w:cs="宋体" w:hint="eastAsia"/>
          <w:b/>
          <w:kern w:val="0"/>
          <w:sz w:val="32"/>
          <w:szCs w:val="32"/>
        </w:rPr>
        <w:t>重点支出项目相关政策：</w:t>
      </w:r>
    </w:p>
    <w:p w:rsidR="001873AD" w:rsidRPr="001873AD" w:rsidRDefault="001873AD" w:rsidP="001873A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="640"/>
        <w:rPr>
          <w:rFonts w:ascii="仿宋" w:eastAsia="仿宋" w:hAnsi="仿宋" w:cs="仿宋_GB2312"/>
          <w:noProof/>
          <w:color w:val="000000"/>
          <w:kern w:val="0"/>
          <w:sz w:val="32"/>
          <w:szCs w:val="32"/>
        </w:rPr>
      </w:pPr>
      <w:r w:rsidRPr="001873AD">
        <w:rPr>
          <w:rFonts w:ascii="仿宋" w:eastAsia="仿宋" w:hAnsi="仿宋" w:cs="仿宋_GB2312"/>
          <w:noProof/>
          <w:color w:val="000000"/>
          <w:kern w:val="0"/>
          <w:sz w:val="32"/>
          <w:szCs w:val="32"/>
        </w:rPr>
        <w:t>1</w:t>
      </w:r>
      <w:r w:rsidRPr="001873AD">
        <w:rPr>
          <w:rFonts w:ascii="仿宋" w:eastAsia="仿宋" w:hAnsi="仿宋" w:cs="仿宋_GB2312" w:hint="eastAsia"/>
          <w:noProof/>
          <w:color w:val="000000"/>
          <w:kern w:val="0"/>
          <w:sz w:val="32"/>
          <w:szCs w:val="32"/>
        </w:rPr>
        <w:t>、《中华人民共和国食品安全法》</w:t>
      </w:r>
    </w:p>
    <w:p w:rsidR="001873AD" w:rsidRPr="001873AD" w:rsidRDefault="001873AD" w:rsidP="001873A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="640"/>
        <w:rPr>
          <w:rFonts w:ascii="仿宋" w:eastAsia="仿宋" w:hAnsi="仿宋" w:cs="仿宋_GB2312"/>
          <w:noProof/>
          <w:color w:val="000000"/>
          <w:kern w:val="0"/>
          <w:sz w:val="32"/>
          <w:szCs w:val="32"/>
        </w:rPr>
      </w:pPr>
      <w:r w:rsidRPr="001873AD">
        <w:rPr>
          <w:rFonts w:ascii="仿宋" w:eastAsia="仿宋" w:hAnsi="仿宋" w:cs="仿宋_GB2312"/>
          <w:noProof/>
          <w:color w:val="000000"/>
          <w:kern w:val="0"/>
          <w:sz w:val="32"/>
          <w:szCs w:val="32"/>
        </w:rPr>
        <w:t>2</w:t>
      </w:r>
      <w:r w:rsidRPr="001873AD">
        <w:rPr>
          <w:rFonts w:ascii="仿宋" w:eastAsia="仿宋" w:hAnsi="仿宋" w:cs="仿宋_GB2312" w:hint="eastAsia"/>
          <w:noProof/>
          <w:color w:val="000000"/>
          <w:kern w:val="0"/>
          <w:sz w:val="32"/>
          <w:szCs w:val="32"/>
        </w:rPr>
        <w:t>《中华人民共和国食品安全法实施条例》、</w:t>
      </w:r>
    </w:p>
    <w:p w:rsidR="001873AD" w:rsidRPr="001873AD" w:rsidRDefault="001873AD" w:rsidP="001873A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="640"/>
        <w:rPr>
          <w:rFonts w:ascii="仿宋" w:eastAsia="仿宋" w:hAnsi="仿宋" w:cs="仿宋_GB2312"/>
          <w:noProof/>
          <w:kern w:val="0"/>
          <w:sz w:val="32"/>
          <w:szCs w:val="32"/>
        </w:rPr>
      </w:pPr>
      <w:r w:rsidRPr="001873AD">
        <w:rPr>
          <w:rFonts w:ascii="仿宋" w:eastAsia="仿宋" w:hAnsi="仿宋" w:cs="仿宋_GB2312"/>
          <w:noProof/>
          <w:color w:val="000000"/>
          <w:kern w:val="0"/>
          <w:sz w:val="32"/>
          <w:szCs w:val="32"/>
        </w:rPr>
        <w:t>3</w:t>
      </w:r>
      <w:r w:rsidRPr="001873AD">
        <w:rPr>
          <w:rFonts w:ascii="仿宋" w:eastAsia="仿宋" w:hAnsi="仿宋" w:cs="仿宋_GB2312" w:hint="eastAsia"/>
          <w:noProof/>
          <w:color w:val="000000"/>
          <w:kern w:val="0"/>
          <w:sz w:val="32"/>
          <w:szCs w:val="32"/>
        </w:rPr>
        <w:t>、</w:t>
      </w:r>
      <w:r w:rsidRPr="001873AD">
        <w:rPr>
          <w:rFonts w:ascii="仿宋" w:eastAsia="仿宋" w:hAnsi="仿宋" w:cs="仿宋_GB2312" w:hint="eastAsia"/>
          <w:noProof/>
          <w:kern w:val="0"/>
          <w:sz w:val="32"/>
          <w:szCs w:val="32"/>
        </w:rPr>
        <w:t>国务院办公厅《关于印发国家食品药品安全</w:t>
      </w:r>
      <w:r w:rsidRPr="001873AD">
        <w:rPr>
          <w:rFonts w:ascii="仿宋" w:eastAsia="仿宋" w:hAnsi="仿宋"/>
          <w:noProof/>
          <w:kern w:val="0"/>
          <w:sz w:val="32"/>
          <w:szCs w:val="32"/>
        </w:rPr>
        <w:t>“</w:t>
      </w:r>
      <w:r w:rsidRPr="001873AD">
        <w:rPr>
          <w:rFonts w:ascii="仿宋" w:eastAsia="仿宋" w:hAnsi="仿宋" w:cs="仿宋_GB2312" w:hint="eastAsia"/>
          <w:noProof/>
          <w:kern w:val="0"/>
          <w:sz w:val="32"/>
          <w:szCs w:val="32"/>
        </w:rPr>
        <w:t>十二五</w:t>
      </w:r>
      <w:r w:rsidRPr="001873AD">
        <w:rPr>
          <w:rFonts w:ascii="仿宋" w:eastAsia="仿宋" w:hAnsi="仿宋"/>
          <w:noProof/>
          <w:kern w:val="0"/>
          <w:sz w:val="32"/>
          <w:szCs w:val="32"/>
        </w:rPr>
        <w:t>”</w:t>
      </w:r>
      <w:r w:rsidRPr="001873AD">
        <w:rPr>
          <w:rFonts w:ascii="仿宋" w:eastAsia="仿宋" w:hAnsi="仿宋" w:cs="仿宋_GB2312" w:hint="eastAsia"/>
          <w:noProof/>
          <w:kern w:val="0"/>
          <w:sz w:val="32"/>
          <w:szCs w:val="32"/>
        </w:rPr>
        <w:t>规划的通知》，</w:t>
      </w:r>
    </w:p>
    <w:p w:rsidR="001873AD" w:rsidRPr="001873AD" w:rsidRDefault="001873AD" w:rsidP="001873A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="640"/>
        <w:rPr>
          <w:rFonts w:ascii="仿宋" w:eastAsia="仿宋" w:hAnsi="仿宋" w:cs="仿宋_GB2312"/>
          <w:noProof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4</w:t>
      </w:r>
      <w:r w:rsidRPr="001873AD">
        <w:rPr>
          <w:rFonts w:ascii="仿宋" w:eastAsia="仿宋" w:hAnsi="仿宋" w:cs="仿宋_GB2312" w:hint="eastAsia"/>
          <w:sz w:val="32"/>
          <w:szCs w:val="32"/>
        </w:rPr>
        <w:t>、</w:t>
      </w:r>
      <w:r w:rsidRPr="001873AD">
        <w:rPr>
          <w:rFonts w:ascii="仿宋" w:eastAsia="仿宋" w:hAnsi="仿宋" w:cs="仿宋_GB2312" w:hint="eastAsia"/>
          <w:kern w:val="0"/>
          <w:sz w:val="32"/>
          <w:szCs w:val="32"/>
          <w:lang w:val="zh-CN"/>
        </w:rPr>
        <w:t>国务院《关于加强食品安全工作的决定》（国发〔</w:t>
      </w:r>
      <w:r w:rsidRPr="001873AD">
        <w:rPr>
          <w:rFonts w:ascii="仿宋" w:eastAsia="仿宋" w:hAnsi="仿宋" w:cs="仿宋_GB2312"/>
          <w:kern w:val="0"/>
          <w:sz w:val="32"/>
          <w:szCs w:val="32"/>
          <w:lang w:val="zh-CN"/>
        </w:rPr>
        <w:t>2012</w:t>
      </w:r>
      <w:r w:rsidRPr="001873AD">
        <w:rPr>
          <w:rFonts w:ascii="仿宋" w:eastAsia="仿宋" w:hAnsi="仿宋" w:cs="仿宋_GB2312" w:hint="eastAsia"/>
          <w:kern w:val="0"/>
          <w:sz w:val="32"/>
          <w:szCs w:val="32"/>
          <w:lang w:val="zh-CN"/>
        </w:rPr>
        <w:t>〕</w:t>
      </w:r>
      <w:r w:rsidRPr="001873AD">
        <w:rPr>
          <w:rFonts w:ascii="仿宋" w:eastAsia="仿宋" w:hAnsi="仿宋" w:cs="仿宋_GB2312"/>
          <w:kern w:val="0"/>
          <w:sz w:val="32"/>
          <w:szCs w:val="32"/>
          <w:lang w:val="zh-CN"/>
        </w:rPr>
        <w:t xml:space="preserve">20 </w:t>
      </w:r>
      <w:r w:rsidRPr="001873AD">
        <w:rPr>
          <w:rFonts w:ascii="仿宋" w:eastAsia="仿宋" w:hAnsi="仿宋" w:cs="仿宋_GB2312" w:hint="eastAsia"/>
          <w:kern w:val="0"/>
          <w:sz w:val="32"/>
          <w:szCs w:val="32"/>
          <w:lang w:val="zh-CN"/>
        </w:rPr>
        <w:t>号）</w:t>
      </w:r>
    </w:p>
    <w:p w:rsidR="001873AD" w:rsidRPr="001873AD" w:rsidRDefault="001873AD" w:rsidP="001873A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="640"/>
        <w:rPr>
          <w:rFonts w:ascii="仿宋" w:eastAsia="仿宋" w:hAnsi="仿宋"/>
          <w:noProof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noProof/>
          <w:kern w:val="0"/>
          <w:sz w:val="32"/>
          <w:szCs w:val="32"/>
        </w:rPr>
        <w:t>5</w:t>
      </w:r>
      <w:r w:rsidRPr="001873AD">
        <w:rPr>
          <w:rFonts w:ascii="仿宋" w:eastAsia="仿宋" w:hAnsi="仿宋" w:cs="仿宋_GB2312" w:hint="eastAsia"/>
          <w:noProof/>
          <w:kern w:val="0"/>
          <w:sz w:val="32"/>
          <w:szCs w:val="32"/>
        </w:rPr>
        <w:t>、国家</w:t>
      </w:r>
      <w:proofErr w:type="gramStart"/>
      <w:r w:rsidRPr="001873AD">
        <w:rPr>
          <w:rFonts w:ascii="仿宋" w:eastAsia="仿宋" w:hAnsi="仿宋" w:cs="仿宋_GB2312" w:hint="eastAsia"/>
          <w:noProof/>
          <w:kern w:val="0"/>
          <w:sz w:val="32"/>
          <w:szCs w:val="32"/>
        </w:rPr>
        <w:t>食</w:t>
      </w:r>
      <w:r w:rsidRPr="001873A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关于</w:t>
      </w:r>
      <w:proofErr w:type="gramEnd"/>
      <w:r w:rsidRPr="001873A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印发开展药品安全示范县工作指导意见的通知</w:t>
      </w:r>
      <w:proofErr w:type="gramStart"/>
      <w:r w:rsidRPr="001873A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》</w:t>
      </w:r>
      <w:proofErr w:type="gramEnd"/>
      <w:r w:rsidRPr="001873A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（国食药监安</w:t>
      </w:r>
      <w:r w:rsidRPr="001873AD">
        <w:rPr>
          <w:rFonts w:ascii="仿宋" w:eastAsia="仿宋" w:hAnsi="仿宋" w:cs="仿宋_GB2312"/>
          <w:color w:val="000000"/>
          <w:kern w:val="0"/>
          <w:sz w:val="32"/>
          <w:szCs w:val="32"/>
        </w:rPr>
        <w:t>[2010]480</w:t>
      </w:r>
      <w:r w:rsidRPr="001873A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号）</w:t>
      </w:r>
      <w:r w:rsidRPr="001873AD">
        <w:rPr>
          <w:rFonts w:ascii="仿宋" w:eastAsia="仿宋" w:hAnsi="仿宋" w:cs="仿宋_GB2312" w:hint="eastAsia"/>
          <w:noProof/>
          <w:kern w:val="0"/>
          <w:sz w:val="32"/>
          <w:szCs w:val="32"/>
        </w:rPr>
        <w:t>品药品监督管理局</w:t>
      </w:r>
      <w:r w:rsidRPr="001873AD">
        <w:rPr>
          <w:rFonts w:ascii="仿宋" w:eastAsia="仿宋" w:hAnsi="仿宋" w:cs="仿宋_GB2312" w:hint="eastAsia"/>
          <w:noProof/>
          <w:color w:val="3A3A3A"/>
          <w:kern w:val="0"/>
          <w:sz w:val="32"/>
          <w:szCs w:val="32"/>
        </w:rPr>
        <w:t>关于印发《食品安全国家标准</w:t>
      </w:r>
      <w:r w:rsidRPr="001873AD">
        <w:rPr>
          <w:rFonts w:ascii="仿宋" w:eastAsia="仿宋" w:hAnsi="仿宋" w:cs="仿宋_GB2312"/>
          <w:noProof/>
          <w:color w:val="3A3A3A"/>
          <w:kern w:val="0"/>
          <w:sz w:val="32"/>
          <w:szCs w:val="32"/>
        </w:rPr>
        <w:t>“</w:t>
      </w:r>
      <w:r w:rsidRPr="001873AD">
        <w:rPr>
          <w:rFonts w:ascii="仿宋" w:eastAsia="仿宋" w:hAnsi="仿宋" w:cs="仿宋_GB2312" w:hint="eastAsia"/>
          <w:noProof/>
          <w:color w:val="3A3A3A"/>
          <w:kern w:val="0"/>
          <w:sz w:val="32"/>
          <w:szCs w:val="32"/>
        </w:rPr>
        <w:t>十二五</w:t>
      </w:r>
      <w:r w:rsidRPr="001873AD">
        <w:rPr>
          <w:rFonts w:ascii="仿宋" w:eastAsia="仿宋" w:hAnsi="仿宋" w:cs="仿宋_GB2312"/>
          <w:noProof/>
          <w:color w:val="3A3A3A"/>
          <w:kern w:val="0"/>
          <w:sz w:val="32"/>
          <w:szCs w:val="32"/>
        </w:rPr>
        <w:t>”</w:t>
      </w:r>
      <w:r w:rsidRPr="001873AD">
        <w:rPr>
          <w:rFonts w:ascii="仿宋" w:eastAsia="仿宋" w:hAnsi="仿宋" w:cs="仿宋_GB2312" w:hint="eastAsia"/>
          <w:noProof/>
          <w:color w:val="3A3A3A"/>
          <w:kern w:val="0"/>
          <w:sz w:val="32"/>
          <w:szCs w:val="32"/>
        </w:rPr>
        <w:t>规划》的通知</w:t>
      </w:r>
      <w:r w:rsidRPr="001873AD">
        <w:rPr>
          <w:rFonts w:ascii="仿宋" w:eastAsia="仿宋" w:hAnsi="仿宋" w:cs="仿宋_GB2312"/>
          <w:noProof/>
          <w:color w:val="3A3A3A"/>
          <w:kern w:val="0"/>
          <w:sz w:val="32"/>
          <w:szCs w:val="32"/>
        </w:rPr>
        <w:t xml:space="preserve"> </w:t>
      </w:r>
      <w:r w:rsidRPr="001873AD">
        <w:rPr>
          <w:rFonts w:ascii="仿宋" w:eastAsia="仿宋" w:hAnsi="仿宋" w:cs="仿宋_GB2312" w:hint="eastAsia"/>
          <w:noProof/>
          <w:color w:val="3A3A3A"/>
          <w:kern w:val="0"/>
          <w:sz w:val="32"/>
          <w:szCs w:val="32"/>
        </w:rPr>
        <w:t>（</w:t>
      </w:r>
      <w:r w:rsidRPr="001873AD">
        <w:rPr>
          <w:rFonts w:ascii="仿宋" w:eastAsia="仿宋" w:hAnsi="仿宋" w:cs="仿宋_GB2312" w:hint="eastAsia"/>
          <w:noProof/>
          <w:kern w:val="0"/>
          <w:sz w:val="32"/>
          <w:szCs w:val="32"/>
        </w:rPr>
        <w:t>卫监督发</w:t>
      </w:r>
      <w:r w:rsidRPr="001873AD">
        <w:rPr>
          <w:rFonts w:ascii="仿宋" w:eastAsia="仿宋" w:hAnsi="仿宋" w:cs="仿宋_GB2312"/>
          <w:noProof/>
          <w:kern w:val="0"/>
          <w:sz w:val="32"/>
          <w:szCs w:val="32"/>
        </w:rPr>
        <w:t>[2012]40</w:t>
      </w:r>
      <w:r w:rsidRPr="001873AD">
        <w:rPr>
          <w:rFonts w:ascii="仿宋" w:eastAsia="仿宋" w:hAnsi="仿宋" w:cs="仿宋_GB2312" w:hint="eastAsia"/>
          <w:noProof/>
          <w:kern w:val="0"/>
          <w:sz w:val="32"/>
          <w:szCs w:val="32"/>
        </w:rPr>
        <w:t>号）。</w:t>
      </w:r>
      <w:r w:rsidRPr="001873AD">
        <w:rPr>
          <w:rFonts w:ascii="仿宋" w:eastAsia="仿宋" w:hAnsi="仿宋" w:cs="仿宋_GB2312"/>
          <w:noProof/>
          <w:kern w:val="0"/>
          <w:sz w:val="32"/>
          <w:szCs w:val="32"/>
        </w:rPr>
        <w:t xml:space="preserve"> </w:t>
      </w:r>
    </w:p>
    <w:p w:rsidR="001873AD" w:rsidRPr="001873AD" w:rsidRDefault="001873AD" w:rsidP="001873A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="640"/>
        <w:rPr>
          <w:rFonts w:ascii="仿宋" w:eastAsia="仿宋" w:hAnsi="仿宋" w:cs="仿宋_GB2312"/>
          <w:noProof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noProof/>
          <w:color w:val="000000"/>
          <w:kern w:val="0"/>
          <w:sz w:val="32"/>
          <w:szCs w:val="32"/>
        </w:rPr>
        <w:t>6</w:t>
      </w:r>
      <w:r w:rsidRPr="001873AD">
        <w:rPr>
          <w:rFonts w:ascii="仿宋" w:eastAsia="仿宋" w:hAnsi="仿宋" w:cs="仿宋_GB2312" w:hint="eastAsia"/>
          <w:noProof/>
          <w:color w:val="000000"/>
          <w:kern w:val="0"/>
          <w:sz w:val="32"/>
          <w:szCs w:val="32"/>
        </w:rPr>
        <w:t>、《中华人民共和国行政许可法》；</w:t>
      </w:r>
    </w:p>
    <w:p w:rsidR="001873AD" w:rsidRPr="001873AD" w:rsidRDefault="001873AD" w:rsidP="001873A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="640"/>
        <w:rPr>
          <w:rFonts w:ascii="仿宋" w:eastAsia="仿宋" w:hAnsi="仿宋"/>
          <w:noProof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noProof/>
          <w:color w:val="000000"/>
          <w:kern w:val="0"/>
          <w:sz w:val="32"/>
          <w:szCs w:val="32"/>
        </w:rPr>
        <w:t>7、</w:t>
      </w:r>
      <w:r w:rsidR="007E2958">
        <w:rPr>
          <w:rFonts w:ascii="仿宋" w:eastAsia="仿宋" w:hAnsi="仿宋" w:cs="仿宋_GB2312" w:hint="eastAsia"/>
          <w:noProof/>
          <w:color w:val="000000"/>
          <w:kern w:val="0"/>
          <w:sz w:val="32"/>
          <w:szCs w:val="32"/>
        </w:rPr>
        <w:t>《中华</w:t>
      </w:r>
      <w:r w:rsidRPr="001873AD">
        <w:rPr>
          <w:rFonts w:ascii="仿宋" w:eastAsia="仿宋" w:hAnsi="仿宋" w:cs="仿宋_GB2312" w:hint="eastAsia"/>
          <w:noProof/>
          <w:color w:val="000000"/>
          <w:kern w:val="0"/>
          <w:sz w:val="32"/>
          <w:szCs w:val="32"/>
        </w:rPr>
        <w:t>人民共和国产品质量法》</w:t>
      </w:r>
    </w:p>
    <w:p w:rsidR="001873AD" w:rsidRPr="001873AD" w:rsidRDefault="001873AD" w:rsidP="001873AD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8、</w:t>
      </w:r>
      <w:r w:rsidR="007E2958">
        <w:rPr>
          <w:rFonts w:ascii="仿宋" w:eastAsia="仿宋" w:hAnsi="仿宋" w:cs="仿宋_GB2312" w:hint="eastAsia"/>
          <w:sz w:val="32"/>
          <w:szCs w:val="32"/>
        </w:rPr>
        <w:t>《中华</w:t>
      </w:r>
      <w:r w:rsidRPr="001873AD">
        <w:rPr>
          <w:rFonts w:ascii="仿宋" w:eastAsia="仿宋" w:hAnsi="仿宋" w:cs="仿宋_GB2312" w:hint="eastAsia"/>
          <w:sz w:val="32"/>
          <w:szCs w:val="32"/>
        </w:rPr>
        <w:t>人民共和国药品管理法》</w:t>
      </w:r>
    </w:p>
    <w:p w:rsidR="00721EB9" w:rsidRDefault="00721EB9" w:rsidP="00721EB9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 w:cs="仿宋_GB2312"/>
          <w:noProof/>
          <w:kern w:val="0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noProof/>
          <w:kern w:val="0"/>
          <w:sz w:val="32"/>
          <w:szCs w:val="32"/>
        </w:rPr>
        <w:t>9、</w:t>
      </w:r>
      <w:r w:rsidR="001873AD" w:rsidRPr="001873AD">
        <w:rPr>
          <w:rFonts w:ascii="仿宋" w:eastAsia="仿宋" w:hAnsi="仿宋" w:cs="仿宋_GB2312" w:hint="eastAsia"/>
          <w:noProof/>
          <w:kern w:val="0"/>
          <w:sz w:val="32"/>
          <w:szCs w:val="32"/>
          <w:lang w:val="zh-CN"/>
        </w:rPr>
        <w:t>《化妆品卫生监督条例》</w:t>
      </w:r>
    </w:p>
    <w:p w:rsidR="001873AD" w:rsidRPr="001873AD" w:rsidRDefault="00721EB9" w:rsidP="00721EB9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noProof/>
          <w:kern w:val="0"/>
          <w:sz w:val="32"/>
          <w:szCs w:val="32"/>
          <w:lang w:val="zh-CN"/>
        </w:rPr>
        <w:t>10</w:t>
      </w:r>
      <w:r w:rsidR="001873AD" w:rsidRPr="001873AD">
        <w:rPr>
          <w:rFonts w:ascii="仿宋" w:eastAsia="仿宋" w:hAnsi="仿宋" w:cs="仿宋_GB2312" w:hint="eastAsia"/>
          <w:noProof/>
          <w:kern w:val="0"/>
          <w:sz w:val="32"/>
          <w:szCs w:val="32"/>
          <w:lang w:val="zh-CN"/>
        </w:rPr>
        <w:t>、</w:t>
      </w:r>
      <w:r w:rsidR="001873AD" w:rsidRPr="001873AD">
        <w:rPr>
          <w:rFonts w:ascii="仿宋" w:eastAsia="仿宋" w:hAnsi="仿宋" w:cs="仿宋_GB2312" w:hint="eastAsia"/>
          <w:noProof/>
          <w:color w:val="000000"/>
          <w:kern w:val="0"/>
          <w:sz w:val="32"/>
          <w:szCs w:val="32"/>
          <w:lang w:val="zh-CN"/>
        </w:rPr>
        <w:t>《化妆品卫生监督条例实施细则》的相关规定。</w:t>
      </w:r>
    </w:p>
    <w:p w:rsidR="001873AD" w:rsidRPr="001873AD" w:rsidRDefault="00721EB9" w:rsidP="00721EB9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11、</w:t>
      </w:r>
      <w:r w:rsidR="001873AD" w:rsidRPr="001873AD">
        <w:rPr>
          <w:rFonts w:ascii="仿宋" w:eastAsia="仿宋" w:hAnsi="仿宋" w:cs="仿宋_GB2312" w:hint="eastAsia"/>
          <w:sz w:val="32"/>
          <w:szCs w:val="32"/>
        </w:rPr>
        <w:t>卫生部等九部委《关于建立国家基本药物制度的实施意见》（卫药政发〔</w:t>
      </w:r>
      <w:r w:rsidR="001873AD" w:rsidRPr="001873AD">
        <w:rPr>
          <w:rFonts w:ascii="仿宋" w:eastAsia="仿宋" w:hAnsi="仿宋" w:cs="仿宋_GB2312"/>
          <w:sz w:val="32"/>
          <w:szCs w:val="32"/>
        </w:rPr>
        <w:t>2009</w:t>
      </w:r>
      <w:r w:rsidR="001873AD" w:rsidRPr="001873AD">
        <w:rPr>
          <w:rFonts w:ascii="仿宋" w:eastAsia="仿宋" w:hAnsi="仿宋" w:cs="仿宋_GB2312" w:hint="eastAsia"/>
          <w:sz w:val="32"/>
          <w:szCs w:val="32"/>
        </w:rPr>
        <w:t>〕</w:t>
      </w:r>
      <w:r w:rsidR="001873AD" w:rsidRPr="001873AD">
        <w:rPr>
          <w:rFonts w:ascii="仿宋" w:eastAsia="仿宋" w:hAnsi="仿宋" w:cs="仿宋_GB2312"/>
          <w:sz w:val="32"/>
          <w:szCs w:val="32"/>
        </w:rPr>
        <w:t>78</w:t>
      </w:r>
      <w:r w:rsidR="001873AD" w:rsidRPr="001873AD">
        <w:rPr>
          <w:rFonts w:ascii="仿宋" w:eastAsia="仿宋" w:hAnsi="仿宋" w:cs="仿宋_GB2312" w:hint="eastAsia"/>
          <w:sz w:val="32"/>
          <w:szCs w:val="32"/>
        </w:rPr>
        <w:t>号）</w:t>
      </w:r>
    </w:p>
    <w:p w:rsidR="001873AD" w:rsidRPr="001873AD" w:rsidRDefault="001873AD" w:rsidP="001873AD">
      <w:pPr>
        <w:autoSpaceDE w:val="0"/>
        <w:autoSpaceDN w:val="0"/>
        <w:adjustRightInd w:val="0"/>
        <w:spacing w:line="520" w:lineRule="exact"/>
        <w:ind w:firstLine="480"/>
        <w:rPr>
          <w:rFonts w:ascii="仿宋" w:eastAsia="仿宋" w:hAnsi="仿宋" w:cs="仿宋_GB2312"/>
          <w:sz w:val="32"/>
          <w:szCs w:val="32"/>
        </w:rPr>
      </w:pPr>
      <w:r w:rsidRPr="001873AD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721EB9">
        <w:rPr>
          <w:rFonts w:ascii="仿宋" w:eastAsia="仿宋" w:hAnsi="仿宋" w:cs="仿宋_GB2312" w:hint="eastAsia"/>
          <w:sz w:val="32"/>
          <w:szCs w:val="32"/>
        </w:rPr>
        <w:t>12、</w:t>
      </w:r>
      <w:r w:rsidRPr="001873AD">
        <w:rPr>
          <w:rFonts w:ascii="仿宋" w:eastAsia="仿宋" w:hAnsi="仿宋" w:cs="仿宋_GB2312" w:hint="eastAsia"/>
          <w:sz w:val="32"/>
          <w:szCs w:val="32"/>
        </w:rPr>
        <w:t>卫生部等三部门《关于做好</w:t>
      </w:r>
      <w:r w:rsidRPr="001873AD">
        <w:rPr>
          <w:rFonts w:ascii="仿宋" w:eastAsia="仿宋" w:hAnsi="仿宋" w:cs="仿宋_GB2312"/>
          <w:sz w:val="32"/>
          <w:szCs w:val="32"/>
        </w:rPr>
        <w:t>2012</w:t>
      </w:r>
      <w:r w:rsidRPr="001873AD">
        <w:rPr>
          <w:rFonts w:ascii="仿宋" w:eastAsia="仿宋" w:hAnsi="仿宋" w:cs="仿宋_GB2312" w:hint="eastAsia"/>
          <w:sz w:val="32"/>
          <w:szCs w:val="32"/>
        </w:rPr>
        <w:t>年版</w:t>
      </w:r>
      <w:r w:rsidRPr="001873AD">
        <w:rPr>
          <w:rFonts w:ascii="仿宋" w:eastAsia="仿宋" w:hAnsi="仿宋" w:cs="仿宋_GB2312"/>
          <w:sz w:val="32"/>
          <w:szCs w:val="32"/>
        </w:rPr>
        <w:t>&lt;</w:t>
      </w:r>
      <w:r w:rsidRPr="001873AD">
        <w:rPr>
          <w:rFonts w:ascii="仿宋" w:eastAsia="仿宋" w:hAnsi="仿宋" w:cs="仿宋_GB2312" w:hint="eastAsia"/>
          <w:sz w:val="32"/>
          <w:szCs w:val="32"/>
        </w:rPr>
        <w:t>国家基本药物目录</w:t>
      </w:r>
      <w:r w:rsidRPr="001873AD">
        <w:rPr>
          <w:rFonts w:ascii="仿宋" w:eastAsia="仿宋" w:hAnsi="仿宋" w:cs="仿宋_GB2312"/>
          <w:sz w:val="32"/>
          <w:szCs w:val="32"/>
        </w:rPr>
        <w:t>&gt;</w:t>
      </w:r>
      <w:r w:rsidRPr="001873AD">
        <w:rPr>
          <w:rFonts w:ascii="仿宋" w:eastAsia="仿宋" w:hAnsi="仿宋" w:cs="仿宋_GB2312" w:hint="eastAsia"/>
          <w:sz w:val="32"/>
          <w:szCs w:val="32"/>
        </w:rPr>
        <w:t>实施工作的通知》（卫药政发〔</w:t>
      </w:r>
      <w:r w:rsidRPr="001873AD">
        <w:rPr>
          <w:rFonts w:ascii="仿宋" w:eastAsia="仿宋" w:hAnsi="仿宋" w:cs="仿宋_GB2312"/>
          <w:sz w:val="32"/>
          <w:szCs w:val="32"/>
        </w:rPr>
        <w:t>2013</w:t>
      </w:r>
      <w:r w:rsidRPr="001873AD">
        <w:rPr>
          <w:rFonts w:ascii="仿宋" w:eastAsia="仿宋" w:hAnsi="仿宋" w:cs="仿宋_GB2312" w:hint="eastAsia"/>
          <w:sz w:val="32"/>
          <w:szCs w:val="32"/>
        </w:rPr>
        <w:t>〕</w:t>
      </w:r>
      <w:r w:rsidRPr="001873AD">
        <w:rPr>
          <w:rFonts w:ascii="仿宋" w:eastAsia="仿宋" w:hAnsi="仿宋" w:cs="仿宋_GB2312"/>
          <w:sz w:val="32"/>
          <w:szCs w:val="32"/>
        </w:rPr>
        <w:t>16</w:t>
      </w:r>
      <w:r w:rsidRPr="001873AD">
        <w:rPr>
          <w:rFonts w:ascii="仿宋" w:eastAsia="仿宋" w:hAnsi="仿宋" w:cs="仿宋_GB2312" w:hint="eastAsia"/>
          <w:sz w:val="32"/>
          <w:szCs w:val="32"/>
        </w:rPr>
        <w:t>号）</w:t>
      </w:r>
    </w:p>
    <w:p w:rsidR="001873AD" w:rsidRPr="001873AD" w:rsidRDefault="00721EB9" w:rsidP="001873AD">
      <w:pPr>
        <w:autoSpaceDE w:val="0"/>
        <w:autoSpaceDN w:val="0"/>
        <w:adjustRightInd w:val="0"/>
        <w:spacing w:line="520" w:lineRule="exact"/>
        <w:ind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13、</w:t>
      </w:r>
      <w:r w:rsidR="001873AD" w:rsidRPr="001873AD">
        <w:rPr>
          <w:rFonts w:ascii="仿宋" w:eastAsia="仿宋" w:hAnsi="仿宋" w:hint="eastAsia"/>
          <w:sz w:val="32"/>
          <w:szCs w:val="32"/>
        </w:rPr>
        <w:t>《食品安全抽样检验管理办法》（国家食药监总局11号令）</w:t>
      </w:r>
    </w:p>
    <w:p w:rsidR="001873AD" w:rsidRPr="001873AD" w:rsidRDefault="00721EB9" w:rsidP="001873AD">
      <w:pPr>
        <w:autoSpaceDE w:val="0"/>
        <w:autoSpaceDN w:val="0"/>
        <w:adjustRightInd w:val="0"/>
        <w:spacing w:line="520" w:lineRule="exact"/>
        <w:ind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14、</w:t>
      </w:r>
      <w:r w:rsidR="001873AD" w:rsidRPr="001873AD">
        <w:rPr>
          <w:rFonts w:ascii="仿宋" w:eastAsia="仿宋" w:hAnsi="仿宋" w:cs="仿宋_GB2312" w:hint="eastAsia"/>
          <w:sz w:val="32"/>
          <w:szCs w:val="32"/>
        </w:rPr>
        <w:t>《河北省关于建立国家基本药物制度的实施办法》（</w:t>
      </w:r>
      <w:proofErr w:type="gramStart"/>
      <w:r w:rsidR="001873AD" w:rsidRPr="001873AD">
        <w:rPr>
          <w:rFonts w:ascii="仿宋" w:eastAsia="仿宋" w:hAnsi="仿宋" w:cs="仿宋_GB2312" w:hint="eastAsia"/>
          <w:sz w:val="32"/>
          <w:szCs w:val="32"/>
        </w:rPr>
        <w:t>冀卫药政</w:t>
      </w:r>
      <w:proofErr w:type="gramEnd"/>
      <w:r w:rsidR="001873AD" w:rsidRPr="001873AD">
        <w:rPr>
          <w:rFonts w:ascii="仿宋" w:eastAsia="仿宋" w:hAnsi="仿宋" w:cs="仿宋_GB2312" w:hint="eastAsia"/>
          <w:sz w:val="32"/>
          <w:szCs w:val="32"/>
        </w:rPr>
        <w:t>〔</w:t>
      </w:r>
      <w:r w:rsidR="001873AD" w:rsidRPr="001873AD">
        <w:rPr>
          <w:rFonts w:ascii="仿宋" w:eastAsia="仿宋" w:hAnsi="仿宋" w:cs="仿宋_GB2312"/>
          <w:sz w:val="32"/>
          <w:szCs w:val="32"/>
        </w:rPr>
        <w:t>2010</w:t>
      </w:r>
      <w:r w:rsidR="001873AD" w:rsidRPr="001873AD">
        <w:rPr>
          <w:rFonts w:ascii="仿宋" w:eastAsia="仿宋" w:hAnsi="仿宋" w:cs="仿宋_GB2312" w:hint="eastAsia"/>
          <w:sz w:val="32"/>
          <w:szCs w:val="32"/>
        </w:rPr>
        <w:t>〕</w:t>
      </w:r>
      <w:r w:rsidR="001873AD" w:rsidRPr="001873AD">
        <w:rPr>
          <w:rFonts w:ascii="仿宋" w:eastAsia="仿宋" w:hAnsi="仿宋" w:cs="仿宋_GB2312"/>
          <w:sz w:val="32"/>
          <w:szCs w:val="32"/>
        </w:rPr>
        <w:t>2</w:t>
      </w:r>
      <w:r w:rsidR="001873AD" w:rsidRPr="001873AD">
        <w:rPr>
          <w:rFonts w:ascii="仿宋" w:eastAsia="仿宋" w:hAnsi="仿宋" w:cs="仿宋_GB2312" w:hint="eastAsia"/>
          <w:sz w:val="32"/>
          <w:szCs w:val="32"/>
        </w:rPr>
        <w:t>号）</w:t>
      </w:r>
      <w:r>
        <w:rPr>
          <w:rFonts w:ascii="仿宋" w:eastAsia="仿宋" w:hAnsi="仿宋" w:cs="仿宋_GB2312" w:hint="eastAsia"/>
          <w:sz w:val="32"/>
          <w:szCs w:val="32"/>
        </w:rPr>
        <w:t>；</w:t>
      </w:r>
    </w:p>
    <w:p w:rsidR="001873AD" w:rsidRDefault="001873AD" w:rsidP="001873AD">
      <w:pPr>
        <w:autoSpaceDE w:val="0"/>
        <w:autoSpaceDN w:val="0"/>
        <w:adjustRightInd w:val="0"/>
        <w:spacing w:line="400" w:lineRule="exact"/>
        <w:rPr>
          <w:rFonts w:ascii="仿宋" w:eastAsia="仿宋" w:hAnsi="仿宋" w:cs="仿宋_GB2312"/>
          <w:kern w:val="0"/>
          <w:sz w:val="32"/>
          <w:szCs w:val="32"/>
          <w:lang w:val="zh-CN"/>
        </w:rPr>
      </w:pPr>
      <w:r w:rsidRPr="001873AD">
        <w:rPr>
          <w:rFonts w:ascii="仿宋" w:eastAsia="仿宋" w:hAnsi="仿宋" w:cs="仿宋_GB2312"/>
          <w:sz w:val="32"/>
          <w:szCs w:val="32"/>
        </w:rPr>
        <w:t xml:space="preserve">   </w:t>
      </w:r>
      <w:r w:rsidR="00721EB9">
        <w:rPr>
          <w:rFonts w:ascii="仿宋" w:eastAsia="仿宋" w:hAnsi="仿宋" w:cs="仿宋_GB2312" w:hint="eastAsia"/>
          <w:sz w:val="32"/>
          <w:szCs w:val="32"/>
        </w:rPr>
        <w:t>15</w:t>
      </w:r>
      <w:r w:rsidRPr="001873AD">
        <w:rPr>
          <w:rFonts w:ascii="仿宋" w:eastAsia="仿宋" w:hAnsi="仿宋" w:cs="仿宋_GB2312" w:hint="eastAsia"/>
          <w:sz w:val="32"/>
          <w:szCs w:val="32"/>
        </w:rPr>
        <w:t>《河北省人民政府办公厅关于做好食品安全抽样检验工作的通知》</w:t>
      </w:r>
      <w:r w:rsidRPr="001873AD">
        <w:rPr>
          <w:rFonts w:ascii="仿宋" w:eastAsia="仿宋" w:hAnsi="仿宋" w:cs="仿宋_GB2312"/>
          <w:sz w:val="32"/>
          <w:szCs w:val="32"/>
        </w:rPr>
        <w:t>(</w:t>
      </w:r>
      <w:r w:rsidRPr="001873AD">
        <w:rPr>
          <w:rFonts w:ascii="仿宋" w:eastAsia="仿宋" w:hAnsi="仿宋" w:cs="仿宋_GB2312" w:hint="eastAsia"/>
          <w:sz w:val="32"/>
          <w:szCs w:val="32"/>
        </w:rPr>
        <w:t>办字〔</w:t>
      </w:r>
      <w:r w:rsidRPr="001873AD">
        <w:rPr>
          <w:rFonts w:ascii="仿宋" w:eastAsia="仿宋" w:hAnsi="仿宋" w:cs="仿宋_GB2312"/>
          <w:sz w:val="32"/>
          <w:szCs w:val="32"/>
        </w:rPr>
        <w:t>2009</w:t>
      </w:r>
      <w:r w:rsidRPr="001873AD">
        <w:rPr>
          <w:rFonts w:ascii="仿宋" w:eastAsia="仿宋" w:hAnsi="仿宋" w:cs="仿宋_GB2312" w:hint="eastAsia"/>
          <w:sz w:val="32"/>
          <w:szCs w:val="32"/>
        </w:rPr>
        <w:t>〕</w:t>
      </w:r>
      <w:r w:rsidRPr="001873AD">
        <w:rPr>
          <w:rFonts w:ascii="仿宋" w:eastAsia="仿宋" w:hAnsi="仿宋" w:cs="仿宋_GB2312"/>
          <w:sz w:val="32"/>
          <w:szCs w:val="32"/>
        </w:rPr>
        <w:t>96</w:t>
      </w:r>
      <w:r w:rsidRPr="001873AD">
        <w:rPr>
          <w:rFonts w:ascii="仿宋" w:eastAsia="仿宋" w:hAnsi="仿宋" w:cs="仿宋_GB2312" w:hint="eastAsia"/>
          <w:sz w:val="32"/>
          <w:szCs w:val="32"/>
        </w:rPr>
        <w:t>号</w:t>
      </w:r>
      <w:r w:rsidRPr="001873AD">
        <w:rPr>
          <w:rFonts w:ascii="仿宋" w:eastAsia="仿宋" w:hAnsi="仿宋" w:cs="仿宋_GB2312"/>
          <w:sz w:val="32"/>
          <w:szCs w:val="32"/>
        </w:rPr>
        <w:t>)</w:t>
      </w:r>
      <w:r w:rsidRPr="001873AD">
        <w:rPr>
          <w:rFonts w:ascii="仿宋" w:eastAsia="仿宋" w:hAnsi="仿宋" w:cs="仿宋_GB2312" w:hint="eastAsia"/>
          <w:sz w:val="32"/>
          <w:szCs w:val="32"/>
        </w:rPr>
        <w:t>、《河北省食品安全监督管理规定》</w:t>
      </w:r>
      <w:r w:rsidRPr="001873AD">
        <w:rPr>
          <w:rFonts w:ascii="仿宋" w:eastAsia="仿宋" w:hAnsi="仿宋" w:cs="仿宋_GB2312" w:hint="eastAsia"/>
          <w:kern w:val="0"/>
          <w:sz w:val="32"/>
          <w:szCs w:val="32"/>
          <w:lang w:val="zh-CN"/>
        </w:rPr>
        <w:t>。</w:t>
      </w:r>
    </w:p>
    <w:p w:rsidR="001873AD" w:rsidRPr="001873AD" w:rsidRDefault="00721EB9" w:rsidP="001873AD">
      <w:pPr>
        <w:autoSpaceDE w:val="0"/>
        <w:autoSpaceDN w:val="0"/>
        <w:adjustRightInd w:val="0"/>
        <w:spacing w:line="40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16</w:t>
      </w:r>
      <w:r w:rsidR="001873AD" w:rsidRPr="001873A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</w:t>
      </w:r>
      <w:r w:rsidR="001873AD" w:rsidRPr="001873AD">
        <w:rPr>
          <w:rFonts w:ascii="仿宋" w:eastAsia="仿宋" w:hAnsi="仿宋" w:cs="仿宋_GB2312"/>
          <w:color w:val="000000"/>
          <w:kern w:val="0"/>
          <w:sz w:val="32"/>
          <w:szCs w:val="32"/>
        </w:rPr>
        <w:t>“</w:t>
      </w:r>
      <w:r w:rsidR="001873AD" w:rsidRPr="001873A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食药安全</w:t>
      </w:r>
      <w:r w:rsidR="001873AD" w:rsidRPr="001873AD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</w:t>
      </w:r>
      <w:r w:rsidR="001873AD" w:rsidRPr="001873A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诚信河北</w:t>
      </w:r>
      <w:r w:rsidR="001873AD" w:rsidRPr="001873AD">
        <w:rPr>
          <w:rFonts w:ascii="仿宋" w:eastAsia="仿宋" w:hAnsi="仿宋" w:cs="仿宋_GB2312"/>
          <w:color w:val="000000"/>
          <w:kern w:val="0"/>
          <w:sz w:val="32"/>
          <w:szCs w:val="32"/>
        </w:rPr>
        <w:t>”</w:t>
      </w:r>
      <w:r w:rsidR="001873AD" w:rsidRPr="001873A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行动计划（</w:t>
      </w:r>
      <w:r w:rsidR="001873AD" w:rsidRPr="001873AD">
        <w:rPr>
          <w:rFonts w:ascii="仿宋" w:eastAsia="仿宋" w:hAnsi="仿宋" w:cs="仿宋_GB2312"/>
          <w:color w:val="000000"/>
          <w:kern w:val="0"/>
          <w:sz w:val="32"/>
          <w:szCs w:val="32"/>
        </w:rPr>
        <w:t>2013</w:t>
      </w:r>
      <w:r w:rsidR="001873AD" w:rsidRPr="001873AD">
        <w:rPr>
          <w:rFonts w:ascii="仿宋" w:eastAsia="仿宋" w:hAnsi="仿宋" w:cs="??"/>
          <w:color w:val="000000"/>
          <w:kern w:val="0"/>
          <w:sz w:val="32"/>
          <w:szCs w:val="32"/>
        </w:rPr>
        <w:t>-</w:t>
      </w:r>
      <w:r w:rsidR="001873AD" w:rsidRPr="001873AD">
        <w:rPr>
          <w:rFonts w:ascii="仿宋" w:eastAsia="仿宋" w:hAnsi="仿宋" w:cs="仿宋_GB2312"/>
          <w:color w:val="000000"/>
          <w:kern w:val="0"/>
          <w:sz w:val="32"/>
          <w:szCs w:val="32"/>
        </w:rPr>
        <w:t>2015</w:t>
      </w:r>
      <w:r w:rsidR="001873AD" w:rsidRPr="001873A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年）</w:t>
      </w:r>
    </w:p>
    <w:p w:rsidR="001873AD" w:rsidRPr="001873AD" w:rsidRDefault="001873AD" w:rsidP="001873AD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1873AD">
        <w:rPr>
          <w:rFonts w:ascii="仿宋" w:eastAsia="仿宋" w:hAnsi="仿宋" w:cs="仿宋_GB2312"/>
          <w:noProof/>
          <w:color w:val="000000"/>
          <w:kern w:val="0"/>
          <w:sz w:val="32"/>
          <w:szCs w:val="32"/>
          <w:lang w:val="zh-CN"/>
        </w:rPr>
        <w:t xml:space="preserve">    </w:t>
      </w:r>
      <w:r w:rsidR="00721EB9">
        <w:rPr>
          <w:rFonts w:ascii="仿宋" w:eastAsia="仿宋" w:hAnsi="仿宋" w:cs="仿宋_GB2312" w:hint="eastAsia"/>
          <w:noProof/>
          <w:color w:val="000000"/>
          <w:kern w:val="0"/>
          <w:sz w:val="32"/>
          <w:szCs w:val="32"/>
          <w:lang w:val="zh-CN"/>
        </w:rPr>
        <w:t>17、</w:t>
      </w:r>
      <w:r w:rsidRPr="001873AD">
        <w:rPr>
          <w:rFonts w:ascii="仿宋" w:eastAsia="仿宋" w:hAnsi="仿宋" w:cs="仿宋_GB2312" w:hint="eastAsia"/>
          <w:noProof/>
          <w:color w:val="000000"/>
          <w:kern w:val="0"/>
          <w:sz w:val="32"/>
          <w:szCs w:val="32"/>
          <w:lang w:val="zh-CN"/>
        </w:rPr>
        <w:t>河北省委、省政府印发的《河北省医药卫生体制改革近期重点实施方案（</w:t>
      </w:r>
      <w:r w:rsidRPr="001873AD">
        <w:rPr>
          <w:rFonts w:ascii="仿宋" w:eastAsia="仿宋" w:hAnsi="仿宋" w:cs="仿宋_GB2312"/>
          <w:noProof/>
          <w:color w:val="000000"/>
          <w:kern w:val="0"/>
          <w:sz w:val="32"/>
          <w:szCs w:val="32"/>
          <w:lang w:val="zh-CN"/>
        </w:rPr>
        <w:t>2009</w:t>
      </w:r>
      <w:r w:rsidRPr="001873AD">
        <w:rPr>
          <w:rFonts w:ascii="仿宋" w:eastAsia="仿宋" w:hAnsi="仿宋" w:cs="仿宋_GB2312" w:hint="eastAsia"/>
          <w:noProof/>
          <w:color w:val="000000"/>
          <w:kern w:val="0"/>
          <w:sz w:val="32"/>
          <w:szCs w:val="32"/>
          <w:lang w:val="zh-CN"/>
        </w:rPr>
        <w:t>－</w:t>
      </w:r>
      <w:r w:rsidRPr="001873AD">
        <w:rPr>
          <w:rFonts w:ascii="仿宋" w:eastAsia="仿宋" w:hAnsi="仿宋" w:cs="仿宋_GB2312"/>
          <w:noProof/>
          <w:color w:val="000000"/>
          <w:kern w:val="0"/>
          <w:sz w:val="32"/>
          <w:szCs w:val="32"/>
          <w:lang w:val="zh-CN"/>
        </w:rPr>
        <w:t>2011</w:t>
      </w:r>
      <w:r w:rsidRPr="001873AD">
        <w:rPr>
          <w:rFonts w:ascii="仿宋" w:eastAsia="仿宋" w:hAnsi="仿宋" w:cs="仿宋_GB2312" w:hint="eastAsia"/>
          <w:noProof/>
          <w:color w:val="000000"/>
          <w:kern w:val="0"/>
          <w:sz w:val="32"/>
          <w:szCs w:val="32"/>
          <w:lang w:val="zh-CN"/>
        </w:rPr>
        <w:t>年）》和河北省人民政府</w:t>
      </w:r>
      <w:r w:rsidRPr="001873AD">
        <w:rPr>
          <w:rFonts w:ascii="仿宋" w:eastAsia="仿宋" w:hAnsi="仿宋" w:cs="仿宋_GB2312" w:hint="eastAsia"/>
          <w:noProof/>
          <w:color w:val="000000"/>
          <w:kern w:val="0"/>
          <w:sz w:val="32"/>
          <w:szCs w:val="32"/>
          <w:lang w:val="zh-CN"/>
        </w:rPr>
        <w:lastRenderedPageBreak/>
        <w:t>办公厅印发的《</w:t>
      </w:r>
      <w:r w:rsidRPr="001873AD">
        <w:rPr>
          <w:rFonts w:ascii="仿宋" w:eastAsia="仿宋" w:hAnsi="仿宋" w:cs="仿宋_GB2312"/>
          <w:noProof/>
          <w:color w:val="000000"/>
          <w:kern w:val="0"/>
          <w:sz w:val="32"/>
          <w:szCs w:val="32"/>
          <w:lang w:val="zh-CN"/>
        </w:rPr>
        <w:t>2009</w:t>
      </w:r>
      <w:r w:rsidRPr="001873AD">
        <w:rPr>
          <w:rFonts w:ascii="仿宋" w:eastAsia="仿宋" w:hAnsi="仿宋" w:cs="仿宋_GB2312" w:hint="eastAsia"/>
          <w:noProof/>
          <w:color w:val="000000"/>
          <w:kern w:val="0"/>
          <w:sz w:val="32"/>
          <w:szCs w:val="32"/>
          <w:lang w:val="zh-CN"/>
        </w:rPr>
        <w:t>年河北省医药卫生体制五项重点改革工作》等有关规定</w:t>
      </w:r>
      <w:r w:rsidRPr="001873A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671C8C" w:rsidRPr="001873AD" w:rsidRDefault="00671C8C" w:rsidP="00DD4133">
      <w:pPr>
        <w:ind w:firstLine="660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DD4133" w:rsidRPr="00DD4133" w:rsidRDefault="00DD4133" w:rsidP="00DD4133">
      <w:pPr>
        <w:ind w:firstLine="660"/>
        <w:rPr>
          <w:rFonts w:ascii="仿宋" w:eastAsia="仿宋" w:hAnsi="仿宋" w:cs="宋体"/>
          <w:b/>
          <w:kern w:val="0"/>
          <w:sz w:val="32"/>
          <w:szCs w:val="32"/>
        </w:rPr>
      </w:pPr>
      <w:r w:rsidRPr="00DD4133">
        <w:rPr>
          <w:rFonts w:ascii="仿宋" w:eastAsia="仿宋" w:hAnsi="仿宋" w:cs="宋体" w:hint="eastAsia"/>
          <w:b/>
          <w:kern w:val="0"/>
          <w:sz w:val="32"/>
          <w:szCs w:val="32"/>
        </w:rPr>
        <w:t>重点支出项目绩效评价情况：</w:t>
      </w:r>
    </w:p>
    <w:p w:rsidR="00DD4133" w:rsidRPr="00022E55" w:rsidRDefault="00DD4133" w:rsidP="00DD4133">
      <w:pPr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22E55">
        <w:rPr>
          <w:rFonts w:ascii="仿宋" w:eastAsia="仿宋" w:hAnsi="仿宋" w:cs="宋体" w:hint="eastAsia"/>
          <w:kern w:val="0"/>
          <w:sz w:val="32"/>
          <w:szCs w:val="32"/>
        </w:rPr>
        <w:t>我局按照绩效评价的相关要求，对2014年8项工作活动绩效目标开展了绩效</w:t>
      </w:r>
      <w:r>
        <w:rPr>
          <w:rFonts w:ascii="仿宋" w:eastAsia="仿宋" w:hAnsi="仿宋" w:cs="宋体" w:hint="eastAsia"/>
          <w:kern w:val="0"/>
          <w:sz w:val="32"/>
          <w:szCs w:val="32"/>
        </w:rPr>
        <w:t>评价</w:t>
      </w:r>
      <w:r w:rsidRPr="00022E55">
        <w:rPr>
          <w:rFonts w:ascii="仿宋" w:eastAsia="仿宋" w:hAnsi="仿宋" w:cs="宋体" w:hint="eastAsia"/>
          <w:kern w:val="0"/>
          <w:sz w:val="32"/>
          <w:szCs w:val="32"/>
        </w:rPr>
        <w:t>，从自评的结果看总体完成情况良好，其中：5 项工作活动自评结果为优、3项工作活动自评结果为良，没有自评不合格的工作活动。具体情况为：</w:t>
      </w:r>
    </w:p>
    <w:p w:rsidR="00DD4133" w:rsidRPr="00022E55" w:rsidRDefault="00DD4133" w:rsidP="00DD4133">
      <w:pPr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22E55"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Pr="00022E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国家基本药物目录药品、医疗器材及包装抽验项目自评结果为良；</w:t>
      </w:r>
    </w:p>
    <w:p w:rsidR="00DD4133" w:rsidRPr="00022E55" w:rsidRDefault="00DD4133" w:rsidP="00DD4133">
      <w:pPr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22E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2、食品药品安全基层技术支撑体系建设项目自评结果为优；</w:t>
      </w:r>
    </w:p>
    <w:p w:rsidR="00DD4133" w:rsidRPr="00022E55" w:rsidRDefault="00DD4133" w:rsidP="00DD4133">
      <w:pPr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22E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3、电磁实验室改造项目自评结果为食品抽验经费项目自评结果为优；</w:t>
      </w:r>
    </w:p>
    <w:p w:rsidR="00DD4133" w:rsidRPr="00022E55" w:rsidRDefault="00DD4133" w:rsidP="00DD4133">
      <w:pPr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22E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4、食品药品监管能力建设项目自评结果为良；</w:t>
      </w:r>
    </w:p>
    <w:p w:rsidR="00DD4133" w:rsidRPr="00022E55" w:rsidRDefault="00DD4133" w:rsidP="00DD4133">
      <w:pPr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22E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5、食品药品安全县创建自评结果为优；</w:t>
      </w:r>
    </w:p>
    <w:p w:rsidR="00DD4133" w:rsidRPr="00022E55" w:rsidRDefault="00DD4133" w:rsidP="00DD4133">
      <w:pPr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22E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6、食品药品生产、流通、消费安全监控追溯系统自评结果为良；</w:t>
      </w:r>
    </w:p>
    <w:p w:rsidR="00DD4133" w:rsidRPr="00022E55" w:rsidRDefault="00DD4133" w:rsidP="00DD4133">
      <w:pPr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22E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7、12331投诉举报呼叫中心建设维护经费自评结果为优；</w:t>
      </w:r>
    </w:p>
    <w:p w:rsidR="00DD4133" w:rsidRPr="00022E55" w:rsidRDefault="00DD4133" w:rsidP="00DD4133">
      <w:pPr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22E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8、产品质量检测经费自评结果为优</w:t>
      </w:r>
    </w:p>
    <w:p w:rsidR="00DD4133" w:rsidRPr="00DD4133" w:rsidRDefault="00DD4133" w:rsidP="00DD4133">
      <w:pPr>
        <w:ind w:firstLine="660"/>
      </w:pPr>
    </w:p>
    <w:sectPr w:rsidR="00DD4133" w:rsidRPr="00DD4133" w:rsidSect="003C2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B1" w:rsidRDefault="00743FB1" w:rsidP="007E2958">
      <w:r>
        <w:separator/>
      </w:r>
    </w:p>
  </w:endnote>
  <w:endnote w:type="continuationSeparator" w:id="0">
    <w:p w:rsidR="00743FB1" w:rsidRDefault="00743FB1" w:rsidP="007E2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B1" w:rsidRDefault="00743FB1" w:rsidP="007E2958">
      <w:r>
        <w:separator/>
      </w:r>
    </w:p>
  </w:footnote>
  <w:footnote w:type="continuationSeparator" w:id="0">
    <w:p w:rsidR="00743FB1" w:rsidRDefault="00743FB1" w:rsidP="007E2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133"/>
    <w:rsid w:val="00017606"/>
    <w:rsid w:val="001873AD"/>
    <w:rsid w:val="002C669B"/>
    <w:rsid w:val="003C29A7"/>
    <w:rsid w:val="005237B0"/>
    <w:rsid w:val="00671C8C"/>
    <w:rsid w:val="006A6F98"/>
    <w:rsid w:val="00721EB9"/>
    <w:rsid w:val="00743FB1"/>
    <w:rsid w:val="007E2958"/>
    <w:rsid w:val="00C908AC"/>
    <w:rsid w:val="00CE1BC7"/>
    <w:rsid w:val="00DD4133"/>
    <w:rsid w:val="00E0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2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2958"/>
    <w:rPr>
      <w:kern w:val="2"/>
      <w:sz w:val="18"/>
      <w:szCs w:val="18"/>
    </w:rPr>
  </w:style>
  <w:style w:type="paragraph" w:styleId="a4">
    <w:name w:val="footer"/>
    <w:basedOn w:val="a"/>
    <w:link w:val="Char0"/>
    <w:rsid w:val="007E2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29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196</Words>
  <Characters>1122</Characters>
  <Application>Microsoft Office Word</Application>
  <DocSecurity>0</DocSecurity>
  <Lines>9</Lines>
  <Paragraphs>2</Paragraphs>
  <ScaleCrop>false</ScaleCrop>
  <Company>hebfda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徐瑞军</dc:creator>
  <cp:keywords/>
  <dc:description/>
  <cp:lastModifiedBy>管理员</cp:lastModifiedBy>
  <cp:revision>3</cp:revision>
  <dcterms:created xsi:type="dcterms:W3CDTF">2016-04-27T00:44:00Z</dcterms:created>
  <dcterms:modified xsi:type="dcterms:W3CDTF">2023-09-12T06:12:00Z</dcterms:modified>
</cp:coreProperties>
</file>