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28" w:rsidRDefault="00420028" w:rsidP="00420028">
      <w:pPr>
        <w:spacing w:line="566" w:lineRule="exact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420028" w:rsidRDefault="00420028" w:rsidP="00420028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药品GMP符合性检查企业目录</w:t>
      </w:r>
    </w:p>
    <w:tbl>
      <w:tblPr>
        <w:tblStyle w:val="a6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3027"/>
        <w:gridCol w:w="5720"/>
        <w:gridCol w:w="2402"/>
        <w:gridCol w:w="1624"/>
        <w:gridCol w:w="1877"/>
      </w:tblGrid>
      <w:tr w:rsidR="00420028" w:rsidTr="008E3B35">
        <w:tc>
          <w:tcPr>
            <w:tcW w:w="520" w:type="dxa"/>
            <w:vAlign w:val="center"/>
          </w:tcPr>
          <w:p w:rsidR="00420028" w:rsidRDefault="00420028" w:rsidP="008E3B35">
            <w:pPr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27" w:type="dxa"/>
            <w:vAlign w:val="center"/>
          </w:tcPr>
          <w:p w:rsidR="00420028" w:rsidRDefault="00420028" w:rsidP="008E3B35">
            <w:pPr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720" w:type="dxa"/>
            <w:vAlign w:val="center"/>
          </w:tcPr>
          <w:p w:rsidR="00420028" w:rsidRDefault="00420028" w:rsidP="008E3B35">
            <w:pPr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402" w:type="dxa"/>
            <w:vAlign w:val="center"/>
          </w:tcPr>
          <w:p w:rsidR="00420028" w:rsidRDefault="00420028" w:rsidP="008E3B35">
            <w:pPr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24" w:type="dxa"/>
            <w:vAlign w:val="center"/>
          </w:tcPr>
          <w:p w:rsidR="00420028" w:rsidRDefault="00420028" w:rsidP="008E3B35">
            <w:pPr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420028" w:rsidRDefault="00420028" w:rsidP="008E3B35">
            <w:pPr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420028" w:rsidTr="008E3B35">
        <w:tc>
          <w:tcPr>
            <w:tcW w:w="520" w:type="dxa"/>
            <w:vAlign w:val="center"/>
          </w:tcPr>
          <w:p w:rsidR="00420028" w:rsidRDefault="00420028" w:rsidP="008E3B35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27" w:type="dxa"/>
            <w:vAlign w:val="center"/>
          </w:tcPr>
          <w:p w:rsidR="00420028" w:rsidRDefault="00420028" w:rsidP="008E3B35">
            <w:pPr>
              <w:spacing w:line="30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石药集团中诺药业（石家庄）有限公司</w:t>
            </w:r>
          </w:p>
        </w:tc>
        <w:tc>
          <w:tcPr>
            <w:tcW w:w="5720" w:type="dxa"/>
            <w:vAlign w:val="center"/>
          </w:tcPr>
          <w:p w:rsidR="00420028" w:rsidRDefault="00420028" w:rsidP="008E3B35">
            <w:pPr>
              <w:pStyle w:val="a5"/>
              <w:autoSpaceDE w:val="0"/>
              <w:autoSpaceDN w:val="0"/>
              <w:spacing w:before="150" w:line="300" w:lineRule="exact"/>
              <w:ind w:left="0" w:right="1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无菌原料药（氯唑西林钠602车间 无菌原药料生产线）；</w:t>
            </w:r>
          </w:p>
          <w:p w:rsidR="00420028" w:rsidRDefault="00420028" w:rsidP="008E3B35">
            <w:pPr>
              <w:spacing w:line="30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原料药（双氯西林钠602车间 无菌原药料生产线）</w:t>
            </w:r>
          </w:p>
        </w:tc>
        <w:tc>
          <w:tcPr>
            <w:tcW w:w="2402" w:type="dxa"/>
            <w:vAlign w:val="center"/>
          </w:tcPr>
          <w:p w:rsidR="00420028" w:rsidRDefault="00420028" w:rsidP="008E3B35">
            <w:pPr>
              <w:spacing w:line="30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2022年11月17日-19日</w:t>
            </w:r>
          </w:p>
        </w:tc>
        <w:tc>
          <w:tcPr>
            <w:tcW w:w="1624" w:type="dxa"/>
            <w:vAlign w:val="center"/>
          </w:tcPr>
          <w:p w:rsidR="00420028" w:rsidRDefault="00420028" w:rsidP="008E3B35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冀化药符检2022114</w:t>
            </w:r>
          </w:p>
        </w:tc>
        <w:tc>
          <w:tcPr>
            <w:tcW w:w="1877" w:type="dxa"/>
            <w:vAlign w:val="center"/>
          </w:tcPr>
          <w:p w:rsidR="00420028" w:rsidRDefault="00420028" w:rsidP="008E3B35">
            <w:pPr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420028" w:rsidRDefault="00420028" w:rsidP="00420028">
      <w:pPr>
        <w:spacing w:line="520" w:lineRule="exact"/>
        <w:jc w:val="center"/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9209C4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F02" w:rsidRDefault="00A53F02" w:rsidP="00420028">
      <w:pPr>
        <w:spacing w:after="0"/>
      </w:pPr>
      <w:r>
        <w:separator/>
      </w:r>
    </w:p>
  </w:endnote>
  <w:endnote w:type="continuationSeparator" w:id="0">
    <w:p w:rsidR="00A53F02" w:rsidRDefault="00A53F02" w:rsidP="004200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F02" w:rsidRDefault="00A53F02" w:rsidP="00420028">
      <w:pPr>
        <w:spacing w:after="0"/>
      </w:pPr>
      <w:r>
        <w:separator/>
      </w:r>
    </w:p>
  </w:footnote>
  <w:footnote w:type="continuationSeparator" w:id="0">
    <w:p w:rsidR="00A53F02" w:rsidRDefault="00A53F02" w:rsidP="004200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16D5"/>
    <w:rsid w:val="00323B43"/>
    <w:rsid w:val="003D37D8"/>
    <w:rsid w:val="00420028"/>
    <w:rsid w:val="00426133"/>
    <w:rsid w:val="004358AB"/>
    <w:rsid w:val="008B7726"/>
    <w:rsid w:val="00A53F0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0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0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0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02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20028"/>
    <w:pPr>
      <w:widowControl w:val="0"/>
      <w:adjustRightInd/>
      <w:snapToGrid/>
      <w:spacing w:after="0"/>
      <w:ind w:left="111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420028"/>
    <w:rPr>
      <w:rFonts w:ascii="Times New Roman" w:eastAsia="仿宋_GB2312" w:hAnsi="Times New Roman" w:cs="Times New Roman"/>
      <w:kern w:val="2"/>
      <w:sz w:val="32"/>
      <w:szCs w:val="32"/>
    </w:rPr>
  </w:style>
  <w:style w:type="table" w:styleId="a6">
    <w:name w:val="Table Grid"/>
    <w:basedOn w:val="a1"/>
    <w:uiPriority w:val="59"/>
    <w:unhideWhenUsed/>
    <w:qFormat/>
    <w:rsid w:val="00420028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2022-12-28T03:23:00Z</dcterms:modified>
</cp:coreProperties>
</file>