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70" w:lineRule="atLeast"/>
      </w:pPr>
      <w:r>
        <w:rPr>
          <w:rFonts w:ascii="黑体" w:hAnsi="宋体" w:eastAsia="黑体" w:cs="黑体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70" w:lineRule="atLeast"/>
        <w:ind w:left="0" w:firstLine="645"/>
      </w:pPr>
    </w:p>
    <w:p>
      <w:pPr>
        <w:pStyle w:val="2"/>
        <w:keepNext w:val="0"/>
        <w:keepLines w:val="0"/>
        <w:widowControl/>
        <w:suppressLineNumbers w:val="0"/>
        <w:spacing w:line="48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药品GMP符合性检查企业目录</w:t>
      </w:r>
      <w:bookmarkStart w:id="0" w:name="_GoBack"/>
      <w:bookmarkEnd w:id="0"/>
      <w:r>
        <w:rPr>
          <w:rFonts w:ascii="黑体" w:hAnsi="宋体" w:eastAsia="黑体" w:cs="黑体"/>
          <w:sz w:val="21"/>
          <w:szCs w:val="21"/>
        </w:rPr>
        <w:br w:type="page"/>
      </w: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tcMar>
              <w:top w:w="300" w:type="dxa"/>
            </w:tcMar>
            <w:vAlign w:val="center"/>
          </w:tcPr>
          <w:tbl>
            <w:tblPr>
              <w:tblW w:w="14415" w:type="dxa"/>
              <w:tblCellSpacing w:w="0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9"/>
              <w:gridCol w:w="3517"/>
              <w:gridCol w:w="2903"/>
              <w:gridCol w:w="3654"/>
              <w:gridCol w:w="32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tblCellSpacing w:w="0" w:type="dxa"/>
              </w:trPr>
              <w:tc>
                <w:tcPr>
                  <w:tcW w:w="105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方正小标宋_gbk" w:hAnsi="方正小标宋_gbk" w:eastAsia="方正小标宋_gbk" w:cs="方正小标宋_gbk"/>
                      <w:color w:val="000000"/>
                      <w:sz w:val="24"/>
                      <w:szCs w:val="24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35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方正小标宋_gbk" w:hAnsi="方正小标宋_gbk" w:eastAsia="方正小标宋_gbk" w:cs="方正小标宋_gbk"/>
                      <w:color w:val="000000"/>
                      <w:sz w:val="24"/>
                      <w:szCs w:val="24"/>
                      <w:bdr w:val="none" w:color="auto" w:sz="0" w:space="0"/>
                    </w:rPr>
                    <w:t>企业名称</w:t>
                  </w:r>
                </w:p>
              </w:tc>
              <w:tc>
                <w:tcPr>
                  <w:tcW w:w="291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方正小标宋_gbk" w:hAnsi="方正小标宋_gbk" w:eastAsia="方正小标宋_gbk" w:cs="方正小标宋_gbk"/>
                      <w:color w:val="000000"/>
                      <w:sz w:val="24"/>
                      <w:szCs w:val="24"/>
                      <w:bdr w:val="none" w:color="auto" w:sz="0" w:space="0"/>
                    </w:rPr>
                    <w:t>检查日期</w:t>
                  </w:r>
                </w:p>
              </w:tc>
              <w:tc>
                <w:tcPr>
                  <w:tcW w:w="3662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方正小标宋_gbk" w:hAnsi="方正小标宋_gbk" w:eastAsia="方正小标宋_gbk" w:cs="方正小标宋_gbk"/>
                      <w:color w:val="000000"/>
                      <w:sz w:val="24"/>
                      <w:szCs w:val="24"/>
                      <w:bdr w:val="none" w:color="auto" w:sz="0" w:space="0"/>
                    </w:rPr>
                    <w:t>检查范围</w:t>
                  </w:r>
                </w:p>
              </w:tc>
              <w:tc>
                <w:tcPr>
                  <w:tcW w:w="3259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方正小标宋_gbk" w:hAnsi="方正小标宋_gbk" w:eastAsia="方正小标宋_gbk" w:cs="方正小标宋_gbk"/>
                      <w:color w:val="000000"/>
                      <w:sz w:val="24"/>
                      <w:szCs w:val="24"/>
                      <w:bdr w:val="none" w:color="auto" w:sz="0" w:space="0"/>
                    </w:rPr>
                    <w:t>检查结果通知单编号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059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河北山姆士药业有限公司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2020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年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月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26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日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-28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日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片剂，硬胶囊剂，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 xml:space="preserve">对应生产地址：石家庄赵县赵元路123号 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冀中药符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2021016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059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石家庄东方药业股份有限公司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2020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年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月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日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-4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日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片剂，硬胶囊剂，颗粒剂（含前处理和中药提取）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冀中药符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2021017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  <w:tblCellSpacing w:w="0" w:type="dxa"/>
              </w:trPr>
              <w:tc>
                <w:tcPr>
                  <w:tcW w:w="1059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石家庄以岭药业股份有限公司</w:t>
                  </w: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2021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年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月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日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-22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日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硬胶囊剂，对应生产地址（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）河北省衡水市故城县经济开发区奥冠大街009号（衡水前处理一车间、衡水提取一车间）（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）石家庄市高新区技术开发区天山大街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238</w:t>
                  </w: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号（制剂三车间四层硬胶囊剂生产线）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95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4"/>
                      <w:szCs w:val="24"/>
                      <w:bdr w:val="none" w:color="auto" w:sz="0" w:space="0"/>
                    </w:rPr>
                    <w:t>冀中药符</w:t>
                  </w:r>
                  <w:r>
                    <w:rPr>
                      <w:rFonts w:hint="default" w:ascii="Times New Roman" w:hAnsi="Times New Roman" w:eastAsia="宋体" w:cs="Times New Roman"/>
                      <w:color w:val="000000"/>
                      <w:sz w:val="24"/>
                      <w:szCs w:val="24"/>
                      <w:bdr w:val="none" w:color="auto" w:sz="0" w:space="0"/>
                    </w:rPr>
                    <w:t>2021018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95" w:lineRule="atLeast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2DBF"/>
    <w:rsid w:val="06392DBF"/>
    <w:rsid w:val="0CC75876"/>
    <w:rsid w:val="27730CD9"/>
    <w:rsid w:val="333E1DAA"/>
    <w:rsid w:val="481358D1"/>
    <w:rsid w:val="4CDC7582"/>
    <w:rsid w:val="50A938FC"/>
    <w:rsid w:val="59C51CB5"/>
    <w:rsid w:val="624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D5D5D"/>
      <w:u w:val="none"/>
    </w:rPr>
  </w:style>
  <w:style w:type="character" w:styleId="7">
    <w:name w:val="Hyperlink"/>
    <w:basedOn w:val="4"/>
    <w:qFormat/>
    <w:uiPriority w:val="0"/>
    <w:rPr>
      <w:color w:val="59595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2021-10-12T08:08:00Z</dcterms:created>
  <dc:creator>admin</dc:creator>
  <cp:lastModifiedBy>admin</cp:lastModifiedBy>
  <dcterms:modified xsi:type="dcterms:W3CDTF">2021-10-13T01:58:45Z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